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7FA" w:rsidRPr="00DA37FA" w:rsidRDefault="00DA37FA" w:rsidP="00DA37FA">
      <w:pPr>
        <w:pStyle w:val="ListParagraph"/>
        <w:numPr>
          <w:ilvl w:val="0"/>
          <w:numId w:val="10"/>
        </w:numPr>
        <w:autoSpaceDE w:val="0"/>
        <w:autoSpaceDN w:val="0"/>
        <w:adjustRightInd w:val="0"/>
        <w:spacing w:before="0" w:beforeAutospacing="0" w:after="0" w:afterAutospacing="0"/>
        <w:jc w:val="left"/>
        <w:rPr>
          <w:rFonts w:ascii="Times New Roman" w:hAnsi="Times New Roman" w:cs="Times New Roman"/>
        </w:rPr>
      </w:pPr>
      <w:r w:rsidRPr="00DA37FA">
        <w:rPr>
          <w:rFonts w:ascii="Times New Roman" w:hAnsi="Times New Roman" w:cs="Times New Roman"/>
        </w:rPr>
        <w:t>Inside which HTML element do we put the JavaScript?</w:t>
      </w:r>
    </w:p>
    <w:p w:rsidR="00DA37FA" w:rsidRDefault="00DA37FA" w:rsidP="00DA37FA">
      <w:pPr>
        <w:pStyle w:val="Heading1"/>
      </w:pPr>
      <w:r>
        <w:t>JavaScript Quiz</w:t>
      </w:r>
    </w:p>
    <w:p w:rsidR="00DA37FA" w:rsidRDefault="00DA37FA" w:rsidP="00A13BB8">
      <w:pPr>
        <w:autoSpaceDE w:val="0"/>
        <w:autoSpaceDN w:val="0"/>
        <w:adjustRightInd w:val="0"/>
        <w:spacing w:before="0" w:beforeAutospacing="0" w:after="0" w:afterAutospacing="0"/>
        <w:jc w:val="left"/>
      </w:pPr>
      <w:r>
        <w:t>Where is the correct place to insert a JavaScript?</w:t>
      </w:r>
    </w:p>
    <w:p w:rsidR="00DA37FA" w:rsidRDefault="00DA37FA" w:rsidP="00A13BB8">
      <w:pPr>
        <w:autoSpaceDE w:val="0"/>
        <w:autoSpaceDN w:val="0"/>
        <w:adjustRightInd w:val="0"/>
        <w:spacing w:before="0" w:beforeAutospacing="0" w:after="0" w:afterAutospacing="0"/>
        <w:jc w:val="left"/>
      </w:pPr>
      <w:r>
        <w:t>Where is the correct place to insert a JavaScript?</w:t>
      </w:r>
    </w:p>
    <w:p w:rsidR="00DA37FA" w:rsidRDefault="00DA37FA" w:rsidP="00A13BB8">
      <w:pPr>
        <w:autoSpaceDE w:val="0"/>
        <w:autoSpaceDN w:val="0"/>
        <w:adjustRightInd w:val="0"/>
        <w:spacing w:before="0" w:beforeAutospacing="0" w:after="0" w:afterAutospacing="0"/>
        <w:jc w:val="left"/>
      </w:pPr>
      <w:r>
        <w:t>1. How do you write "Hello World" in an alert box?</w:t>
      </w:r>
    </w:p>
    <w:p w:rsidR="00DA37FA" w:rsidRPr="00DA37FA" w:rsidRDefault="00DA37FA" w:rsidP="00DA37FA">
      <w:pPr>
        <w:autoSpaceDE w:val="0"/>
        <w:autoSpaceDN w:val="0"/>
        <w:adjustRightInd w:val="0"/>
        <w:spacing w:before="0" w:beforeAutospacing="0" w:after="0" w:afterAutospacing="0"/>
        <w:jc w:val="left"/>
        <w:rPr>
          <w:rFonts w:ascii="Times New Roman" w:hAnsi="Times New Roman" w:cs="Times New Roman"/>
        </w:rPr>
      </w:pPr>
      <w:r w:rsidRPr="00DA37FA">
        <w:rPr>
          <w:rFonts w:ascii="Times New Roman" w:hAnsi="Times New Roman" w:cs="Times New Roman"/>
        </w:rPr>
        <w:t xml:space="preserve">A. </w:t>
      </w:r>
      <w:proofErr w:type="spellStart"/>
      <w:proofErr w:type="gramStart"/>
      <w:r w:rsidRPr="00DA37FA">
        <w:rPr>
          <w:rFonts w:ascii="Times New Roman" w:hAnsi="Times New Roman" w:cs="Times New Roman"/>
        </w:rPr>
        <w:t>msg</w:t>
      </w:r>
      <w:proofErr w:type="spellEnd"/>
      <w:r w:rsidRPr="00DA37FA">
        <w:rPr>
          <w:rFonts w:ascii="Times New Roman" w:hAnsi="Times New Roman" w:cs="Times New Roman"/>
        </w:rPr>
        <w:t>(</w:t>
      </w:r>
      <w:proofErr w:type="gramEnd"/>
      <w:r w:rsidRPr="00DA37FA">
        <w:rPr>
          <w:rFonts w:ascii="Times New Roman" w:hAnsi="Times New Roman" w:cs="Times New Roman"/>
        </w:rPr>
        <w:t>"Hello World")</w:t>
      </w:r>
      <w:r>
        <w:rPr>
          <w:rFonts w:ascii="Times New Roman" w:hAnsi="Times New Roman" w:cs="Times New Roman"/>
        </w:rPr>
        <w:t xml:space="preserve">            </w:t>
      </w:r>
      <w:r w:rsidRPr="00DA37FA">
        <w:rPr>
          <w:rFonts w:ascii="Times New Roman" w:hAnsi="Times New Roman" w:cs="Times New Roman"/>
        </w:rPr>
        <w:t>B. alert("Hello World")</w:t>
      </w:r>
    </w:p>
    <w:p w:rsidR="00DA37FA" w:rsidRDefault="00DA37FA" w:rsidP="00DA37FA">
      <w:pPr>
        <w:autoSpaceDE w:val="0"/>
        <w:autoSpaceDN w:val="0"/>
        <w:adjustRightInd w:val="0"/>
        <w:spacing w:before="0" w:beforeAutospacing="0" w:after="0" w:afterAutospacing="0"/>
        <w:jc w:val="left"/>
        <w:rPr>
          <w:rFonts w:ascii="Times New Roman" w:hAnsi="Times New Roman" w:cs="Times New Roman"/>
        </w:rPr>
      </w:pPr>
      <w:r w:rsidRPr="00DA37FA">
        <w:rPr>
          <w:rFonts w:ascii="Times New Roman" w:hAnsi="Times New Roman" w:cs="Times New Roman"/>
        </w:rPr>
        <w:t xml:space="preserve">C. </w:t>
      </w:r>
      <w:proofErr w:type="spellStart"/>
      <w:proofErr w:type="gramStart"/>
      <w:r w:rsidRPr="00DA37FA">
        <w:rPr>
          <w:rFonts w:ascii="Times New Roman" w:hAnsi="Times New Roman" w:cs="Times New Roman"/>
        </w:rPr>
        <w:t>msgBox</w:t>
      </w:r>
      <w:proofErr w:type="spellEnd"/>
      <w:r w:rsidRPr="00DA37FA">
        <w:rPr>
          <w:rFonts w:ascii="Times New Roman" w:hAnsi="Times New Roman" w:cs="Times New Roman"/>
        </w:rPr>
        <w:t>(</w:t>
      </w:r>
      <w:proofErr w:type="gramEnd"/>
      <w:r w:rsidRPr="00DA37FA">
        <w:rPr>
          <w:rFonts w:ascii="Times New Roman" w:hAnsi="Times New Roman" w:cs="Times New Roman"/>
        </w:rPr>
        <w:t>"Hello World")</w:t>
      </w:r>
      <w:r>
        <w:rPr>
          <w:rFonts w:ascii="Times New Roman" w:hAnsi="Times New Roman" w:cs="Times New Roman"/>
        </w:rPr>
        <w:t xml:space="preserve">      </w:t>
      </w:r>
      <w:r w:rsidRPr="00DA37FA">
        <w:rPr>
          <w:rFonts w:ascii="Times New Roman" w:hAnsi="Times New Roman" w:cs="Times New Roman"/>
        </w:rPr>
        <w:t xml:space="preserve">D. </w:t>
      </w:r>
      <w:proofErr w:type="spellStart"/>
      <w:r w:rsidRPr="00DA37FA">
        <w:rPr>
          <w:rFonts w:ascii="Times New Roman" w:hAnsi="Times New Roman" w:cs="Times New Roman"/>
        </w:rPr>
        <w:t>alertBox</w:t>
      </w:r>
      <w:proofErr w:type="spellEnd"/>
      <w:r w:rsidRPr="00DA37FA">
        <w:rPr>
          <w:rFonts w:ascii="Times New Roman" w:hAnsi="Times New Roman" w:cs="Times New Roman"/>
        </w:rPr>
        <w:t>("Hello World")</w:t>
      </w:r>
    </w:p>
    <w:p w:rsidR="00DA37FA" w:rsidRDefault="00DA37FA" w:rsidP="00DA37FA">
      <w:pPr>
        <w:autoSpaceDE w:val="0"/>
        <w:autoSpaceDN w:val="0"/>
        <w:adjustRightInd w:val="0"/>
        <w:spacing w:before="0" w:beforeAutospacing="0" w:after="0" w:afterAutospacing="0"/>
        <w:jc w:val="left"/>
      </w:pPr>
      <w:r>
        <w:t>How do you create a function in JavaScript?</w:t>
      </w:r>
    </w:p>
    <w:p w:rsidR="00DA37FA" w:rsidRPr="00DA37FA" w:rsidRDefault="00DA37FA" w:rsidP="00DA37FA">
      <w:pPr>
        <w:autoSpaceDE w:val="0"/>
        <w:autoSpaceDN w:val="0"/>
        <w:adjustRightInd w:val="0"/>
        <w:spacing w:before="0" w:beforeAutospacing="0" w:after="0" w:afterAutospacing="0"/>
        <w:jc w:val="left"/>
        <w:rPr>
          <w:rFonts w:ascii="Times New Roman" w:hAnsi="Times New Roman" w:cs="Times New Roman"/>
        </w:rPr>
      </w:pPr>
    </w:p>
    <w:p w:rsidR="00DA37FA" w:rsidRPr="00DA37FA" w:rsidRDefault="00DA37FA" w:rsidP="00A13BB8">
      <w:pPr>
        <w:autoSpaceDE w:val="0"/>
        <w:autoSpaceDN w:val="0"/>
        <w:adjustRightInd w:val="0"/>
        <w:spacing w:before="0" w:beforeAutospacing="0" w:after="0" w:afterAutospacing="0"/>
        <w:jc w:val="left"/>
        <w:rPr>
          <w:rFonts w:ascii="Times New Roman" w:hAnsi="Times New Roman" w:cs="Times New Roman"/>
        </w:rPr>
      </w:pPr>
    </w:p>
    <w:p w:rsidR="00DA37FA" w:rsidRDefault="00DA37FA" w:rsidP="00A13BB8">
      <w:pPr>
        <w:autoSpaceDE w:val="0"/>
        <w:autoSpaceDN w:val="0"/>
        <w:adjustRightInd w:val="0"/>
        <w:spacing w:before="0" w:beforeAutospacing="0" w:after="0" w:afterAutospacing="0"/>
        <w:jc w:val="left"/>
        <w:rPr>
          <w:rFonts w:ascii="Baskerville" w:hAnsi="Baskerville" w:cs="Baskerville"/>
          <w:sz w:val="36"/>
          <w:szCs w:val="36"/>
        </w:rPr>
      </w:pPr>
    </w:p>
    <w:p w:rsidR="00DA37FA" w:rsidRDefault="00DA37FA" w:rsidP="00A13BB8">
      <w:pPr>
        <w:autoSpaceDE w:val="0"/>
        <w:autoSpaceDN w:val="0"/>
        <w:adjustRightInd w:val="0"/>
        <w:spacing w:before="0" w:beforeAutospacing="0" w:after="0" w:afterAutospacing="0"/>
        <w:jc w:val="left"/>
        <w:rPr>
          <w:rFonts w:ascii="Baskerville" w:hAnsi="Baskerville" w:cs="Baskerville"/>
          <w:sz w:val="36"/>
          <w:szCs w:val="36"/>
        </w:rPr>
      </w:pPr>
    </w:p>
    <w:p w:rsidR="00DA37FA" w:rsidRDefault="00DA37FA" w:rsidP="00A13BB8">
      <w:pPr>
        <w:autoSpaceDE w:val="0"/>
        <w:autoSpaceDN w:val="0"/>
        <w:adjustRightInd w:val="0"/>
        <w:spacing w:before="0" w:beforeAutospacing="0" w:after="0" w:afterAutospacing="0"/>
        <w:jc w:val="left"/>
        <w:rPr>
          <w:rFonts w:ascii="Baskerville" w:hAnsi="Baskerville" w:cs="Baskerville"/>
          <w:sz w:val="36"/>
          <w:szCs w:val="36"/>
        </w:rPr>
      </w:pPr>
    </w:p>
    <w:p w:rsidR="00DA37FA" w:rsidRDefault="00DA37FA" w:rsidP="00A13BB8">
      <w:pPr>
        <w:autoSpaceDE w:val="0"/>
        <w:autoSpaceDN w:val="0"/>
        <w:adjustRightInd w:val="0"/>
        <w:spacing w:before="0" w:beforeAutospacing="0" w:after="0" w:afterAutospacing="0"/>
        <w:jc w:val="left"/>
        <w:rPr>
          <w:rFonts w:ascii="Baskerville" w:hAnsi="Baskerville" w:cs="Baskerville"/>
          <w:sz w:val="36"/>
          <w:szCs w:val="36"/>
        </w:rPr>
      </w:pPr>
    </w:p>
    <w:p w:rsidR="00A13BB8" w:rsidRDefault="00A13BB8" w:rsidP="00A13BB8">
      <w:pPr>
        <w:autoSpaceDE w:val="0"/>
        <w:autoSpaceDN w:val="0"/>
        <w:adjustRightInd w:val="0"/>
        <w:spacing w:before="0" w:beforeAutospacing="0" w:after="0" w:afterAutospacing="0"/>
        <w:jc w:val="left"/>
        <w:rPr>
          <w:rFonts w:ascii="Baskerville" w:hAnsi="Baskerville" w:cs="Baskerville"/>
          <w:sz w:val="36"/>
          <w:szCs w:val="36"/>
        </w:rPr>
      </w:pPr>
      <w:r>
        <w:rPr>
          <w:rFonts w:ascii="Baskerville" w:hAnsi="Baskerville" w:cs="Baskerville"/>
          <w:sz w:val="36"/>
          <w:szCs w:val="36"/>
        </w:rPr>
        <w:t>W</w:t>
      </w:r>
      <w:r>
        <w:rPr>
          <w:rFonts w:ascii="Baskerville" w:hAnsi="Baskerville" w:cs="Baskerville"/>
          <w:sz w:val="29"/>
          <w:szCs w:val="29"/>
        </w:rPr>
        <w:t xml:space="preserve">HAT CAN YOU DO WITH </w:t>
      </w:r>
      <w:r>
        <w:rPr>
          <w:rFonts w:ascii="Baskerville" w:hAnsi="Baskerville" w:cs="Baskerville"/>
          <w:sz w:val="36"/>
          <w:szCs w:val="36"/>
        </w:rPr>
        <w:t>J</w:t>
      </w:r>
      <w:r>
        <w:rPr>
          <w:rFonts w:ascii="Baskerville" w:hAnsi="Baskerville" w:cs="Baskerville"/>
          <w:sz w:val="29"/>
          <w:szCs w:val="29"/>
        </w:rPr>
        <w:t>OOMLA</w:t>
      </w:r>
      <w:r>
        <w:rPr>
          <w:rFonts w:ascii="Baskerville" w:hAnsi="Baskerville" w:cs="Baskerville"/>
          <w:sz w:val="36"/>
          <w:szCs w:val="36"/>
        </w:rPr>
        <w:t>?</w:t>
      </w:r>
    </w:p>
    <w:p w:rsidR="00A13BB8" w:rsidRDefault="00A13BB8" w:rsidP="00A13BB8">
      <w:pPr>
        <w:autoSpaceDE w:val="0"/>
        <w:autoSpaceDN w:val="0"/>
        <w:adjustRightInd w:val="0"/>
        <w:spacing w:before="0" w:beforeAutospacing="0" w:after="0" w:afterAutospacing="0"/>
        <w:jc w:val="left"/>
        <w:rPr>
          <w:rFonts w:ascii="Baskerville" w:hAnsi="Baskerville" w:cs="Baskerville"/>
          <w:sz w:val="24"/>
          <w:szCs w:val="24"/>
        </w:rPr>
      </w:pPr>
      <w:r>
        <w:rPr>
          <w:rFonts w:ascii="Baskerville" w:hAnsi="Baskerville" w:cs="Baskerville"/>
          <w:sz w:val="24"/>
          <w:szCs w:val="24"/>
        </w:rPr>
        <w:t xml:space="preserve">All kinds of dynamic websites can be created with Joomla. These websites consists of web pages containing content such as text, images, video and audio. The pages changes or customizes </w:t>
      </w:r>
      <w:proofErr w:type="spellStart"/>
      <w:r>
        <w:rPr>
          <w:rFonts w:ascii="Baskerville" w:hAnsi="Baskerville" w:cs="Baskerville"/>
          <w:sz w:val="24"/>
          <w:szCs w:val="24"/>
        </w:rPr>
        <w:t>themselvesfrequently</w:t>
      </w:r>
      <w:proofErr w:type="spellEnd"/>
      <w:r>
        <w:rPr>
          <w:rFonts w:ascii="Baskerville" w:hAnsi="Baskerville" w:cs="Baskerville"/>
          <w:sz w:val="24"/>
          <w:szCs w:val="24"/>
        </w:rPr>
        <w:t xml:space="preserve"> and automatically, based on certain criteria. Take the </w:t>
      </w:r>
      <w:proofErr w:type="spellStart"/>
      <w:r>
        <w:rPr>
          <w:rFonts w:ascii="Baskerville" w:hAnsi="Baskerville" w:cs="Baskerville"/>
          <w:sz w:val="24"/>
          <w:szCs w:val="24"/>
        </w:rPr>
        <w:t>frontpage</w:t>
      </w:r>
      <w:proofErr w:type="spellEnd"/>
      <w:r>
        <w:rPr>
          <w:rFonts w:ascii="Baskerville" w:hAnsi="Baskerville" w:cs="Baskerville"/>
          <w:sz w:val="24"/>
          <w:szCs w:val="24"/>
        </w:rPr>
        <w:t xml:space="preserve"> as an example. Usually it displays the newest articles automatically on top.</w:t>
      </w:r>
    </w:p>
    <w:p w:rsidR="00A13BB8" w:rsidRDefault="00A13BB8" w:rsidP="00A13BB8">
      <w:pPr>
        <w:jc w:val="both"/>
        <w:rPr>
          <w:rFonts w:ascii="Baskerville" w:hAnsi="Baskerville" w:cs="Baskerville"/>
          <w:sz w:val="24"/>
          <w:szCs w:val="24"/>
        </w:rPr>
      </w:pPr>
      <w:r>
        <w:rPr>
          <w:rFonts w:ascii="Baskerville" w:hAnsi="Baskerville" w:cs="Baskerville"/>
          <w:sz w:val="24"/>
          <w:szCs w:val="24"/>
        </w:rPr>
        <w:t xml:space="preserve">As all the sites in the </w:t>
      </w:r>
      <w:proofErr w:type="gramStart"/>
      <w:r>
        <w:rPr>
          <w:rFonts w:ascii="Baskerville" w:hAnsi="Baskerville" w:cs="Baskerville"/>
          <w:sz w:val="24"/>
          <w:szCs w:val="24"/>
        </w:rPr>
        <w:t>world wide web</w:t>
      </w:r>
      <w:proofErr w:type="gramEnd"/>
      <w:r>
        <w:rPr>
          <w:rFonts w:ascii="Baskerville" w:hAnsi="Baskerville" w:cs="Baskerville"/>
          <w:sz w:val="24"/>
          <w:szCs w:val="24"/>
        </w:rPr>
        <w:t xml:space="preserve"> are based on the same principles websites can be roughly divided in</w:t>
      </w:r>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Blogs (web logs)</w:t>
      </w:r>
    </w:p>
    <w:p w:rsidR="00A13BB8" w:rsidRP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 xml:space="preserve">A blog is a discussion or informational site consisting of articles (posts, blog entries). The most recent articles </w:t>
      </w:r>
      <w:proofErr w:type="gramStart"/>
      <w:r>
        <w:rPr>
          <w:rFonts w:ascii="Baskerville" w:hAnsi="Baskerville" w:cs="Baskerville"/>
          <w:color w:val="000000"/>
          <w:sz w:val="24"/>
          <w:szCs w:val="24"/>
        </w:rPr>
        <w:t>appears</w:t>
      </w:r>
      <w:proofErr w:type="gramEnd"/>
      <w:r>
        <w:rPr>
          <w:rFonts w:ascii="Baskerville" w:hAnsi="Baskerville" w:cs="Baskerville"/>
          <w:color w:val="000000"/>
          <w:sz w:val="24"/>
          <w:szCs w:val="24"/>
        </w:rPr>
        <w:t xml:space="preserve"> first.  Example: </w:t>
      </w:r>
      <w:r>
        <w:rPr>
          <w:rFonts w:ascii="Baskerville" w:hAnsi="Baskerville" w:cs="Baskerville"/>
          <w:color w:val="00009A"/>
          <w:sz w:val="24"/>
          <w:szCs w:val="24"/>
        </w:rPr>
        <w:t>http://www.joomlablogger.net/</w:t>
      </w:r>
    </w:p>
    <w:p w:rsidR="00A13BB8" w:rsidRDefault="00A13BB8" w:rsidP="00A13BB8">
      <w:pPr>
        <w:jc w:val="both"/>
        <w:rPr>
          <w:rFonts w:ascii="Baskerville-Italic" w:hAnsi="Baskerville-Italic" w:cs="Baskerville-Italic"/>
          <w:i/>
          <w:iCs/>
          <w:color w:val="000000"/>
          <w:sz w:val="28"/>
          <w:szCs w:val="28"/>
        </w:rPr>
      </w:pPr>
      <w:r>
        <w:rPr>
          <w:rFonts w:ascii="Baskerville-Italic" w:hAnsi="Baskerville-Italic" w:cs="Baskerville-Italic"/>
          <w:i/>
          <w:iCs/>
          <w:color w:val="000000"/>
          <w:sz w:val="28"/>
          <w:szCs w:val="28"/>
        </w:rPr>
        <w:t>Figure 4:</w:t>
      </w:r>
    </w:p>
    <w:p w:rsidR="00A13BB8" w:rsidRDefault="00A13BB8" w:rsidP="00A13BB8">
      <w:pPr>
        <w:jc w:val="both"/>
        <w:rPr>
          <w:rFonts w:cs="Garamond"/>
          <w:b/>
          <w:bCs/>
          <w:color w:val="000000"/>
          <w:sz w:val="32"/>
          <w:szCs w:val="32"/>
        </w:rPr>
      </w:pPr>
      <w:r>
        <w:rPr>
          <w:rFonts w:cs="Garamond"/>
          <w:b/>
          <w:bCs/>
          <w:noProof/>
          <w:color w:val="000000"/>
          <w:sz w:val="32"/>
          <w:szCs w:val="32"/>
        </w:rPr>
        <w:lastRenderedPageBreak/>
        <w:drawing>
          <wp:inline distT="0" distB="0" distL="0" distR="0">
            <wp:extent cx="6343650" cy="427122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6343650" cy="4271223"/>
                    </a:xfrm>
                    <a:prstGeom prst="rect">
                      <a:avLst/>
                    </a:prstGeom>
                    <a:noFill/>
                    <a:ln w="9525">
                      <a:noFill/>
                      <a:miter lim="800000"/>
                      <a:headEnd/>
                      <a:tailEnd/>
                    </a:ln>
                  </pic:spPr>
                </pic:pic>
              </a:graphicData>
            </a:graphic>
          </wp:inline>
        </w:drawing>
      </w:r>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Brand building 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A site with the purpose of creating an experience of a brand online.</w:t>
      </w:r>
      <w:proofErr w:type="gramEnd"/>
      <w:r>
        <w:rPr>
          <w:rFonts w:ascii="Baskerville" w:hAnsi="Baskerville" w:cs="Baskerville"/>
          <w:color w:val="000000"/>
          <w:sz w:val="24"/>
          <w:szCs w:val="24"/>
        </w:rPr>
        <w:t xml:space="preserve"> These sites usually do not sell</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anything</w:t>
      </w:r>
      <w:proofErr w:type="gramEnd"/>
      <w:r>
        <w:rPr>
          <w:rFonts w:ascii="Baskerville" w:hAnsi="Baskerville" w:cs="Baskerville"/>
          <w:color w:val="000000"/>
          <w:sz w:val="24"/>
          <w:szCs w:val="24"/>
        </w:rPr>
        <w:t>, but focus on building the brand.</w:t>
      </w:r>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6" w:history="1">
        <w:r w:rsidRPr="00DE7511">
          <w:rPr>
            <w:rStyle w:val="Hyperlink"/>
            <w:rFonts w:ascii="Baskerville" w:hAnsi="Baskerville" w:cs="Baskerville"/>
            <w:sz w:val="24"/>
            <w:szCs w:val="24"/>
          </w:rPr>
          <w:t>http://www.ihop.com/</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Brochure websites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A brochure website include information about a company and its products and services through text, photos, animations, audio/video and interactive menus and navigation.</w:t>
      </w:r>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7" w:history="1">
        <w:r w:rsidRPr="00DE7511">
          <w:rPr>
            <w:rStyle w:val="Hyperlink"/>
            <w:rFonts w:ascii="Baskerville" w:hAnsi="Baskerville" w:cs="Baskerville"/>
            <w:sz w:val="24"/>
            <w:szCs w:val="24"/>
          </w:rPr>
          <w:t>http://www.solesolutions.no/</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Community 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A site where persons with similar interests communicate with each other.</w:t>
      </w:r>
      <w:proofErr w:type="gramEnd"/>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8" w:history="1">
        <w:r w:rsidRPr="00DE7511">
          <w:rPr>
            <w:rStyle w:val="Hyperlink"/>
            <w:rFonts w:ascii="Baskerville" w:hAnsi="Baskerville" w:cs="Baskerville"/>
            <w:sz w:val="24"/>
            <w:szCs w:val="24"/>
          </w:rPr>
          <w:t>http://www.starvmax.com/community</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Electronic commerce 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A site offering goods and services for online sale and enabling online transactions for such sales.</w:t>
      </w:r>
      <w:proofErr w:type="gramEnd"/>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lastRenderedPageBreak/>
        <w:t xml:space="preserve">Example: </w:t>
      </w:r>
      <w:hyperlink r:id="rId9" w:history="1">
        <w:r w:rsidRPr="00DE7511">
          <w:rPr>
            <w:rStyle w:val="Hyperlink"/>
            <w:rFonts w:ascii="Baskerville" w:hAnsi="Baskerville" w:cs="Baskerville"/>
            <w:sz w:val="24"/>
            <w:szCs w:val="24"/>
          </w:rPr>
          <w:t>http://regalosdecocina.com/</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Forum websites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A site where people discuss various topics.</w:t>
      </w:r>
      <w:proofErr w:type="gramEnd"/>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10" w:history="1">
        <w:r w:rsidRPr="00DE7511">
          <w:rPr>
            <w:rStyle w:val="Hyperlink"/>
            <w:rFonts w:ascii="Baskerville" w:hAnsi="Baskerville" w:cs="Baskerville"/>
            <w:sz w:val="24"/>
            <w:szCs w:val="24"/>
          </w:rPr>
          <w:t>http://www.sol.dk/debat/kategorier</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Gallery websites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A website designed specifically for use as a Gallery, these may be an art gallery or photo gallery and</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of</w:t>
      </w:r>
      <w:proofErr w:type="gramEnd"/>
      <w:r>
        <w:rPr>
          <w:rFonts w:ascii="Baskerville" w:hAnsi="Baskerville" w:cs="Baskerville"/>
          <w:color w:val="000000"/>
          <w:sz w:val="24"/>
          <w:szCs w:val="24"/>
        </w:rPr>
        <w:t xml:space="preserve"> commercial or non-commercial nature.</w:t>
      </w:r>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11" w:history="1">
        <w:r w:rsidRPr="00DE7511">
          <w:rPr>
            <w:rStyle w:val="Hyperlink"/>
            <w:rFonts w:ascii="Baskerville" w:hAnsi="Baskerville" w:cs="Baskerville"/>
            <w:sz w:val="24"/>
            <w:szCs w:val="24"/>
          </w:rPr>
          <w:t>http://www.mb-photography.com/</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Government 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More than 3,000 government websites around the world are built with Joomla.</w:t>
      </w:r>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Examples: </w:t>
      </w:r>
      <w:hyperlink r:id="rId12" w:history="1">
        <w:r w:rsidRPr="00DE7511">
          <w:rPr>
            <w:rStyle w:val="Hyperlink"/>
            <w:rFonts w:ascii="Baskerville" w:hAnsi="Baskerville" w:cs="Baskerville"/>
            <w:sz w:val="24"/>
            <w:szCs w:val="24"/>
          </w:rPr>
          <w:t>http://joomlagov.info/</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News 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 xml:space="preserve">Similar to </w:t>
      </w:r>
      <w:proofErr w:type="gramStart"/>
      <w:r>
        <w:rPr>
          <w:rFonts w:ascii="Baskerville" w:hAnsi="Baskerville" w:cs="Baskerville"/>
          <w:color w:val="000000"/>
          <w:sz w:val="24"/>
          <w:szCs w:val="24"/>
        </w:rPr>
        <w:t>an information</w:t>
      </w:r>
      <w:proofErr w:type="gramEnd"/>
      <w:r>
        <w:rPr>
          <w:rFonts w:ascii="Baskerville" w:hAnsi="Baskerville" w:cs="Baskerville"/>
          <w:color w:val="000000"/>
          <w:sz w:val="24"/>
          <w:szCs w:val="24"/>
        </w:rPr>
        <w:t xml:space="preserve"> site, but dedicated to dispensing news, politics, and commentary.</w:t>
      </w:r>
    </w:p>
    <w:p w:rsidR="00A13BB8" w:rsidRDefault="00A13BB8" w:rsidP="00A13BB8">
      <w:pPr>
        <w:jc w:val="both"/>
        <w:rPr>
          <w:rFonts w:ascii="Baskerville" w:hAnsi="Baskerville" w:cs="Baskerville"/>
          <w:color w:val="00009A"/>
          <w:sz w:val="24"/>
          <w:szCs w:val="24"/>
        </w:rPr>
      </w:pPr>
      <w:r>
        <w:rPr>
          <w:rFonts w:ascii="Baskerville" w:hAnsi="Baskerville" w:cs="Baskerville"/>
          <w:color w:val="000000"/>
          <w:sz w:val="24"/>
          <w:szCs w:val="24"/>
        </w:rPr>
        <w:t xml:space="preserve">Example: </w:t>
      </w:r>
      <w:hyperlink r:id="rId13" w:history="1">
        <w:r w:rsidRPr="00DE7511">
          <w:rPr>
            <w:rStyle w:val="Hyperlink"/>
            <w:rFonts w:ascii="Baskerville" w:hAnsi="Baskerville" w:cs="Baskerville"/>
            <w:sz w:val="24"/>
            <w:szCs w:val="24"/>
          </w:rPr>
          <w:t>http://www.aa.com.tr/</w:t>
        </w:r>
      </w:hyperlink>
    </w:p>
    <w:p w:rsidR="00A13BB8" w:rsidRDefault="00A13BB8" w:rsidP="00A13BB8">
      <w:pPr>
        <w:autoSpaceDE w:val="0"/>
        <w:autoSpaceDN w:val="0"/>
        <w:adjustRightInd w:val="0"/>
        <w:spacing w:before="0" w:beforeAutospacing="0" w:after="0" w:afterAutospacing="0"/>
        <w:jc w:val="left"/>
        <w:rPr>
          <w:rFonts w:ascii="Baskerville-Italic" w:hAnsi="Baskerville-Italic" w:cs="Baskerville-Italic"/>
          <w:i/>
          <w:iCs/>
          <w:color w:val="000000"/>
          <w:sz w:val="36"/>
          <w:szCs w:val="36"/>
        </w:rPr>
      </w:pPr>
      <w:r>
        <w:rPr>
          <w:rFonts w:ascii="Baskerville-Italic" w:hAnsi="Baskerville-Italic" w:cs="Baskerville-Italic"/>
          <w:i/>
          <w:iCs/>
          <w:color w:val="000000"/>
          <w:sz w:val="36"/>
          <w:szCs w:val="36"/>
        </w:rPr>
        <w:t>Personal websites</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r>
        <w:rPr>
          <w:rFonts w:ascii="Baskerville" w:hAnsi="Baskerville" w:cs="Baskerville"/>
          <w:color w:val="000000"/>
          <w:sz w:val="24"/>
          <w:szCs w:val="24"/>
        </w:rPr>
        <w:t>Websites about an individual or a small group (such as a family) that contains information or any</w:t>
      </w:r>
    </w:p>
    <w:p w:rsidR="00A13BB8" w:rsidRDefault="00A13BB8" w:rsidP="00A13BB8">
      <w:pPr>
        <w:autoSpaceDE w:val="0"/>
        <w:autoSpaceDN w:val="0"/>
        <w:adjustRightInd w:val="0"/>
        <w:spacing w:before="0" w:beforeAutospacing="0" w:after="0" w:afterAutospacing="0"/>
        <w:jc w:val="left"/>
        <w:rPr>
          <w:rFonts w:ascii="Baskerville" w:hAnsi="Baskerville" w:cs="Baskerville"/>
          <w:color w:val="000000"/>
          <w:sz w:val="24"/>
          <w:szCs w:val="24"/>
        </w:rPr>
      </w:pPr>
      <w:proofErr w:type="gramStart"/>
      <w:r>
        <w:rPr>
          <w:rFonts w:ascii="Baskerville" w:hAnsi="Baskerville" w:cs="Baskerville"/>
          <w:color w:val="000000"/>
          <w:sz w:val="24"/>
          <w:szCs w:val="24"/>
        </w:rPr>
        <w:t>content</w:t>
      </w:r>
      <w:proofErr w:type="gramEnd"/>
      <w:r>
        <w:rPr>
          <w:rFonts w:ascii="Baskerville" w:hAnsi="Baskerville" w:cs="Baskerville"/>
          <w:color w:val="000000"/>
          <w:sz w:val="24"/>
          <w:szCs w:val="24"/>
        </w:rPr>
        <w:t xml:space="preserve"> that the individual wishes to include.</w:t>
      </w:r>
    </w:p>
    <w:p w:rsidR="00A13BB8" w:rsidRDefault="00A13BB8" w:rsidP="00A13BB8">
      <w:pPr>
        <w:jc w:val="both"/>
        <w:rPr>
          <w:rFonts w:cs="Garamond"/>
          <w:b/>
          <w:bCs/>
          <w:color w:val="000000"/>
          <w:sz w:val="32"/>
          <w:szCs w:val="32"/>
        </w:rPr>
      </w:pPr>
      <w:r>
        <w:rPr>
          <w:rFonts w:ascii="Baskerville" w:hAnsi="Baskerville" w:cs="Baskerville"/>
          <w:color w:val="000000"/>
          <w:sz w:val="24"/>
          <w:szCs w:val="24"/>
        </w:rPr>
        <w:t xml:space="preserve">Example: </w:t>
      </w:r>
      <w:r>
        <w:rPr>
          <w:rFonts w:ascii="Baskerville" w:hAnsi="Baskerville" w:cs="Baskerville"/>
          <w:color w:val="00009A"/>
          <w:sz w:val="24"/>
          <w:szCs w:val="24"/>
        </w:rPr>
        <w:t>http://www.ilnono.it/it/</w:t>
      </w:r>
    </w:p>
    <w:p w:rsidR="00A13BB8" w:rsidRDefault="00A13BB8">
      <w:pPr>
        <w:rPr>
          <w:rFonts w:cs="Garamond"/>
          <w:b/>
          <w:bCs/>
          <w:color w:val="000000"/>
          <w:sz w:val="32"/>
          <w:szCs w:val="32"/>
        </w:rPr>
      </w:pPr>
    </w:p>
    <w:p w:rsidR="00A13BB8" w:rsidRDefault="00A13BB8">
      <w:pPr>
        <w:rPr>
          <w:rFonts w:cs="Garamond"/>
          <w:b/>
          <w:bCs/>
          <w:color w:val="000000"/>
          <w:sz w:val="32"/>
          <w:szCs w:val="32"/>
        </w:rPr>
      </w:pPr>
      <w:r>
        <w:rPr>
          <w:rFonts w:cs="Garamond"/>
          <w:b/>
          <w:bCs/>
          <w:noProof/>
          <w:color w:val="000000"/>
          <w:sz w:val="32"/>
          <w:szCs w:val="32"/>
        </w:rPr>
        <w:lastRenderedPageBreak/>
        <w:drawing>
          <wp:inline distT="0" distB="0" distL="0" distR="0">
            <wp:extent cx="6343650" cy="522884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6343650" cy="5228845"/>
                    </a:xfrm>
                    <a:prstGeom prst="rect">
                      <a:avLst/>
                    </a:prstGeom>
                    <a:noFill/>
                    <a:ln w="9525">
                      <a:noFill/>
                      <a:miter lim="800000"/>
                      <a:headEnd/>
                      <a:tailEnd/>
                    </a:ln>
                  </pic:spPr>
                </pic:pic>
              </a:graphicData>
            </a:graphic>
          </wp:inline>
        </w:drawing>
      </w:r>
    </w:p>
    <w:p w:rsidR="00A13BB8" w:rsidRDefault="00A13BB8">
      <w:pPr>
        <w:rPr>
          <w:rFonts w:cs="Garamond"/>
          <w:b/>
          <w:bCs/>
          <w:color w:val="000000"/>
          <w:sz w:val="32"/>
          <w:szCs w:val="32"/>
        </w:rPr>
      </w:pPr>
    </w:p>
    <w:p w:rsidR="00C649AB" w:rsidRDefault="000D701A">
      <w:pPr>
        <w:rPr>
          <w:rFonts w:cs="Garamond"/>
          <w:b/>
          <w:bCs/>
          <w:color w:val="000000"/>
          <w:sz w:val="32"/>
          <w:szCs w:val="32"/>
        </w:rPr>
      </w:pPr>
      <w:r>
        <w:rPr>
          <w:rFonts w:cs="Garamond"/>
          <w:b/>
          <w:bCs/>
          <w:color w:val="000000"/>
          <w:sz w:val="32"/>
          <w:szCs w:val="32"/>
        </w:rPr>
        <w:t>Chapter 5: Step Three – Create Our First Layout</w:t>
      </w:r>
    </w:p>
    <w:p w:rsidR="000D701A" w:rsidRDefault="000D701A" w:rsidP="000D701A">
      <w:pPr>
        <w:jc w:val="left"/>
        <w:rPr>
          <w:rFonts w:cs="Garamond"/>
          <w:b/>
          <w:bCs/>
          <w:color w:val="000000"/>
          <w:sz w:val="28"/>
          <w:szCs w:val="28"/>
        </w:rPr>
      </w:pPr>
      <w:r>
        <w:rPr>
          <w:rFonts w:cs="Garamond"/>
          <w:b/>
          <w:bCs/>
          <w:color w:val="000000"/>
          <w:sz w:val="28"/>
          <w:szCs w:val="28"/>
        </w:rPr>
        <w:t>Menus</w:t>
      </w:r>
    </w:p>
    <w:p w:rsidR="000D701A" w:rsidRDefault="000D701A" w:rsidP="000D701A">
      <w:pPr>
        <w:jc w:val="left"/>
        <w:rPr>
          <w:rFonts w:cs="Garamond"/>
          <w:color w:val="000000"/>
          <w:sz w:val="28"/>
          <w:szCs w:val="28"/>
        </w:rPr>
      </w:pPr>
      <w:r>
        <w:rPr>
          <w:rFonts w:cs="Garamond"/>
          <w:color w:val="000000"/>
          <w:sz w:val="28"/>
          <w:szCs w:val="28"/>
        </w:rPr>
        <w:t xml:space="preserve">The system comes with a powerful set of dynamic menus built from the administrator section. You can decide where each link you create appears. You can choose to have it in the main, top, </w:t>
      </w:r>
      <w:proofErr w:type="gramStart"/>
      <w:r>
        <w:rPr>
          <w:rFonts w:cs="Garamond"/>
          <w:color w:val="000000"/>
          <w:sz w:val="28"/>
          <w:szCs w:val="28"/>
        </w:rPr>
        <w:t>other</w:t>
      </w:r>
      <w:proofErr w:type="gramEnd"/>
      <w:r>
        <w:rPr>
          <w:rFonts w:cs="Garamond"/>
          <w:color w:val="000000"/>
          <w:sz w:val="28"/>
          <w:szCs w:val="28"/>
        </w:rPr>
        <w:t xml:space="preserve"> or user menu.</w:t>
      </w:r>
    </w:p>
    <w:p w:rsidR="000D701A" w:rsidRPr="000D701A" w:rsidRDefault="000D701A" w:rsidP="000D701A">
      <w:pPr>
        <w:autoSpaceDE w:val="0"/>
        <w:autoSpaceDN w:val="0"/>
        <w:adjustRightInd w:val="0"/>
        <w:spacing w:before="240" w:beforeAutospacing="0" w:after="60" w:afterAutospacing="0"/>
        <w:jc w:val="left"/>
        <w:outlineLvl w:val="2"/>
        <w:rPr>
          <w:rFonts w:ascii="Garamond" w:hAnsi="Garamond" w:cs="Garamond"/>
          <w:color w:val="000000"/>
          <w:sz w:val="26"/>
          <w:szCs w:val="26"/>
        </w:rPr>
      </w:pPr>
      <w:r w:rsidRPr="000D701A">
        <w:rPr>
          <w:rFonts w:ascii="Garamond" w:hAnsi="Garamond" w:cs="Garamond"/>
          <w:b/>
          <w:bCs/>
          <w:color w:val="000000"/>
          <w:sz w:val="26"/>
          <w:szCs w:val="26"/>
        </w:rPr>
        <w:t xml:space="preserve">Main Menu </w:t>
      </w:r>
    </w:p>
    <w:p w:rsidR="000D701A" w:rsidRPr="000D701A" w:rsidRDefault="000D701A" w:rsidP="000D701A">
      <w:pPr>
        <w:autoSpaceDE w:val="0"/>
        <w:autoSpaceDN w:val="0"/>
        <w:adjustRightInd w:val="0"/>
        <w:spacing w:before="0" w:beforeAutospacing="0" w:after="0" w:afterAutospacing="0"/>
        <w:jc w:val="both"/>
        <w:rPr>
          <w:rFonts w:ascii="Garamond" w:hAnsi="Garamond" w:cs="Garamond"/>
          <w:color w:val="000000"/>
          <w:sz w:val="28"/>
          <w:szCs w:val="28"/>
        </w:rPr>
      </w:pPr>
      <w:r w:rsidRPr="000D701A">
        <w:rPr>
          <w:rFonts w:ascii="Garamond" w:hAnsi="Garamond" w:cs="Garamond"/>
          <w:color w:val="000000"/>
          <w:sz w:val="28"/>
          <w:szCs w:val="28"/>
        </w:rPr>
        <w:t xml:space="preserve">The main menu is as it appears the sites main menu, however if you browse to site modules in the administrator section of the site you can </w:t>
      </w:r>
      <w:proofErr w:type="spellStart"/>
      <w:r w:rsidRPr="000D701A">
        <w:rPr>
          <w:rFonts w:ascii="Garamond" w:hAnsi="Garamond" w:cs="Garamond"/>
          <w:color w:val="000000"/>
          <w:sz w:val="28"/>
          <w:szCs w:val="28"/>
        </w:rPr>
        <w:t>unpublish</w:t>
      </w:r>
      <w:proofErr w:type="spellEnd"/>
      <w:r w:rsidRPr="000D701A">
        <w:rPr>
          <w:rFonts w:ascii="Garamond" w:hAnsi="Garamond" w:cs="Garamond"/>
          <w:color w:val="000000"/>
          <w:sz w:val="28"/>
          <w:szCs w:val="28"/>
        </w:rPr>
        <w:t xml:space="preserve"> the whole of this menu, in this sense it is optional.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lastRenderedPageBreak/>
        <w:t xml:space="preserve">The menu is ‘vertical’ in </w:t>
      </w:r>
      <w:proofErr w:type="gramStart"/>
      <w:r w:rsidRPr="000D701A">
        <w:rPr>
          <w:rFonts w:ascii="Garamond" w:hAnsi="Garamond" w:cs="Garamond"/>
          <w:color w:val="000000"/>
          <w:sz w:val="28"/>
          <w:szCs w:val="28"/>
        </w:rPr>
        <w:t>nature,</w:t>
      </w:r>
      <w:proofErr w:type="gramEnd"/>
      <w:r w:rsidRPr="000D701A">
        <w:rPr>
          <w:rFonts w:ascii="Garamond" w:hAnsi="Garamond" w:cs="Garamond"/>
          <w:color w:val="000000"/>
          <w:sz w:val="28"/>
          <w:szCs w:val="28"/>
        </w:rPr>
        <w:t xml:space="preserve"> this means that it fits best into either the right or left positions on your web page.</w:t>
      </w:r>
    </w:p>
    <w:p w:rsidR="000D701A" w:rsidRDefault="000D701A" w:rsidP="000D701A">
      <w:pPr>
        <w:jc w:val="left"/>
      </w:pPr>
      <w:r>
        <w:rPr>
          <w:noProof/>
        </w:rPr>
        <w:drawing>
          <wp:inline distT="0" distB="0" distL="0" distR="0">
            <wp:extent cx="1627505" cy="2717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627505" cy="2717800"/>
                    </a:xfrm>
                    <a:prstGeom prst="rect">
                      <a:avLst/>
                    </a:prstGeom>
                    <a:noFill/>
                    <a:ln w="9525">
                      <a:noFill/>
                      <a:miter lim="800000"/>
                      <a:headEnd/>
                      <a:tailEnd/>
                    </a:ln>
                  </pic:spPr>
                </pic:pic>
              </a:graphicData>
            </a:graphic>
          </wp:inline>
        </w:drawing>
      </w:r>
    </w:p>
    <w:p w:rsidR="000D701A" w:rsidRPr="000D701A" w:rsidRDefault="000D701A" w:rsidP="000D701A">
      <w:pPr>
        <w:autoSpaceDE w:val="0"/>
        <w:autoSpaceDN w:val="0"/>
        <w:adjustRightInd w:val="0"/>
        <w:spacing w:before="240" w:beforeAutospacing="0" w:after="60" w:afterAutospacing="0"/>
        <w:jc w:val="left"/>
        <w:outlineLvl w:val="2"/>
        <w:rPr>
          <w:rFonts w:ascii="Garamond" w:hAnsi="Garamond" w:cs="Garamond"/>
          <w:color w:val="000000"/>
          <w:sz w:val="26"/>
          <w:szCs w:val="26"/>
        </w:rPr>
      </w:pPr>
      <w:r w:rsidRPr="000D701A">
        <w:rPr>
          <w:rFonts w:ascii="Garamond" w:hAnsi="Garamond" w:cs="Garamond"/>
          <w:b/>
          <w:bCs/>
          <w:color w:val="000000"/>
          <w:sz w:val="26"/>
          <w:szCs w:val="26"/>
        </w:rPr>
        <w:t xml:space="preserve">Top Menu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t>The top menu is optional, horizontal in nature and it’s positioning and state can be controlled from the administrator area. By default it is at the top of your page.</w:t>
      </w:r>
    </w:p>
    <w:p w:rsidR="000D701A" w:rsidRDefault="000D701A" w:rsidP="000D701A">
      <w:pPr>
        <w:jc w:val="left"/>
      </w:pPr>
      <w:r>
        <w:rPr>
          <w:noProof/>
        </w:rPr>
        <w:drawing>
          <wp:inline distT="0" distB="0" distL="0" distR="0">
            <wp:extent cx="5629275" cy="260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629275" cy="260350"/>
                    </a:xfrm>
                    <a:prstGeom prst="rect">
                      <a:avLst/>
                    </a:prstGeom>
                    <a:noFill/>
                    <a:ln w="9525">
                      <a:noFill/>
                      <a:miter lim="800000"/>
                      <a:headEnd/>
                      <a:tailEnd/>
                    </a:ln>
                  </pic:spPr>
                </pic:pic>
              </a:graphicData>
            </a:graphic>
          </wp:inline>
        </w:drawing>
      </w:r>
    </w:p>
    <w:p w:rsidR="000D701A" w:rsidRPr="000D701A" w:rsidRDefault="000D701A" w:rsidP="004A4CBB">
      <w:pPr>
        <w:autoSpaceDE w:val="0"/>
        <w:autoSpaceDN w:val="0"/>
        <w:adjustRightInd w:val="0"/>
        <w:spacing w:before="240" w:beforeAutospacing="0" w:after="60" w:afterAutospacing="0"/>
        <w:jc w:val="left"/>
        <w:outlineLvl w:val="2"/>
        <w:rPr>
          <w:rFonts w:ascii="Garamond" w:hAnsi="Garamond" w:cs="Garamond"/>
          <w:color w:val="000000"/>
          <w:sz w:val="26"/>
          <w:szCs w:val="26"/>
        </w:rPr>
      </w:pPr>
      <w:r w:rsidRPr="000D701A">
        <w:rPr>
          <w:rFonts w:ascii="Garamond" w:hAnsi="Garamond" w:cs="Garamond"/>
          <w:b/>
          <w:bCs/>
          <w:color w:val="000000"/>
          <w:sz w:val="26"/>
          <w:szCs w:val="26"/>
        </w:rPr>
        <w:t xml:space="preserve">User Menu </w:t>
      </w:r>
    </w:p>
    <w:p w:rsidR="000D701A" w:rsidRPr="000D701A" w:rsidRDefault="000D701A" w:rsidP="000D701A">
      <w:pPr>
        <w:autoSpaceDE w:val="0"/>
        <w:autoSpaceDN w:val="0"/>
        <w:adjustRightInd w:val="0"/>
        <w:spacing w:before="0" w:beforeAutospacing="0" w:after="0" w:afterAutospacing="0"/>
        <w:jc w:val="both"/>
        <w:rPr>
          <w:rFonts w:ascii="Garamond" w:hAnsi="Garamond" w:cs="Garamond"/>
          <w:color w:val="000000"/>
          <w:sz w:val="28"/>
          <w:szCs w:val="28"/>
        </w:rPr>
      </w:pPr>
      <w:r w:rsidRPr="000D701A">
        <w:rPr>
          <w:rFonts w:ascii="Garamond" w:hAnsi="Garamond" w:cs="Garamond"/>
          <w:color w:val="000000"/>
          <w:sz w:val="28"/>
          <w:szCs w:val="28"/>
        </w:rPr>
        <w:t xml:space="preserve">The user menu is set to only appear to registered users that are logged in, by default it appears in the left column and is vertical in appearance.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t xml:space="preserve">The user menu has some default links but you can choose to </w:t>
      </w:r>
      <w:proofErr w:type="spellStart"/>
      <w:r w:rsidRPr="000D701A">
        <w:rPr>
          <w:rFonts w:ascii="Garamond" w:hAnsi="Garamond" w:cs="Garamond"/>
          <w:color w:val="000000"/>
          <w:sz w:val="28"/>
          <w:szCs w:val="28"/>
        </w:rPr>
        <w:t>unpublish</w:t>
      </w:r>
      <w:proofErr w:type="spellEnd"/>
      <w:r w:rsidRPr="000D701A">
        <w:rPr>
          <w:rFonts w:ascii="Garamond" w:hAnsi="Garamond" w:cs="Garamond"/>
          <w:color w:val="000000"/>
          <w:sz w:val="28"/>
          <w:szCs w:val="28"/>
        </w:rPr>
        <w:t xml:space="preserve"> these if you wish</w:t>
      </w:r>
    </w:p>
    <w:p w:rsidR="000D701A" w:rsidRDefault="000D701A" w:rsidP="000D701A">
      <w:pPr>
        <w:jc w:val="left"/>
      </w:pPr>
      <w:r>
        <w:rPr>
          <w:noProof/>
        </w:rPr>
        <w:drawing>
          <wp:inline distT="0" distB="0" distL="0" distR="0">
            <wp:extent cx="1627505" cy="14681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627505" cy="1468120"/>
                    </a:xfrm>
                    <a:prstGeom prst="rect">
                      <a:avLst/>
                    </a:prstGeom>
                    <a:noFill/>
                    <a:ln w="9525">
                      <a:noFill/>
                      <a:miter lim="800000"/>
                      <a:headEnd/>
                      <a:tailEnd/>
                    </a:ln>
                  </pic:spPr>
                </pic:pic>
              </a:graphicData>
            </a:graphic>
          </wp:inline>
        </w:drawing>
      </w:r>
    </w:p>
    <w:p w:rsidR="000D701A" w:rsidRPr="000D701A" w:rsidRDefault="000D701A" w:rsidP="000D701A">
      <w:pPr>
        <w:autoSpaceDE w:val="0"/>
        <w:autoSpaceDN w:val="0"/>
        <w:adjustRightInd w:val="0"/>
        <w:spacing w:before="240" w:beforeAutospacing="0" w:after="60" w:afterAutospacing="0"/>
        <w:jc w:val="left"/>
        <w:outlineLvl w:val="2"/>
        <w:rPr>
          <w:rFonts w:ascii="Garamond" w:hAnsi="Garamond" w:cs="Garamond"/>
          <w:color w:val="000000"/>
          <w:sz w:val="26"/>
          <w:szCs w:val="26"/>
        </w:rPr>
      </w:pPr>
      <w:r w:rsidRPr="000D701A">
        <w:rPr>
          <w:rFonts w:ascii="Garamond" w:hAnsi="Garamond" w:cs="Garamond"/>
          <w:b/>
          <w:bCs/>
          <w:color w:val="000000"/>
          <w:sz w:val="26"/>
          <w:szCs w:val="26"/>
        </w:rPr>
        <w:t xml:space="preserve">Other Menu </w:t>
      </w:r>
    </w:p>
    <w:p w:rsidR="000D701A" w:rsidRPr="000D701A" w:rsidRDefault="000D701A" w:rsidP="000D701A">
      <w:pPr>
        <w:autoSpaceDE w:val="0"/>
        <w:autoSpaceDN w:val="0"/>
        <w:adjustRightInd w:val="0"/>
        <w:spacing w:before="0" w:beforeAutospacing="0" w:after="0" w:afterAutospacing="0"/>
        <w:jc w:val="both"/>
        <w:rPr>
          <w:rFonts w:ascii="Garamond" w:hAnsi="Garamond" w:cs="Garamond"/>
          <w:color w:val="000000"/>
          <w:sz w:val="28"/>
          <w:szCs w:val="28"/>
        </w:rPr>
      </w:pPr>
      <w:r w:rsidRPr="000D701A">
        <w:rPr>
          <w:rFonts w:ascii="Garamond" w:hAnsi="Garamond" w:cs="Garamond"/>
          <w:color w:val="000000"/>
          <w:sz w:val="28"/>
          <w:szCs w:val="28"/>
        </w:rPr>
        <w:t xml:space="preserve">The other menu is an auxiliary menu for items you don’t want to put in the main or top menu, optional and vertical in appearance.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lastRenderedPageBreak/>
        <w:t>You can use this menu effectively by having it appear on certain pages with links to extra information regarding that page.</w:t>
      </w:r>
    </w:p>
    <w:p w:rsidR="000D701A" w:rsidRDefault="000D701A" w:rsidP="000D701A">
      <w:pPr>
        <w:jc w:val="left"/>
      </w:pPr>
      <w:r>
        <w:rPr>
          <w:noProof/>
        </w:rPr>
        <w:drawing>
          <wp:inline distT="0" distB="0" distL="0" distR="0">
            <wp:extent cx="1627505" cy="10483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627505" cy="1048385"/>
                    </a:xfrm>
                    <a:prstGeom prst="rect">
                      <a:avLst/>
                    </a:prstGeom>
                    <a:noFill/>
                    <a:ln w="9525">
                      <a:noFill/>
                      <a:miter lim="800000"/>
                      <a:headEnd/>
                      <a:tailEnd/>
                    </a:ln>
                  </pic:spPr>
                </pic:pic>
              </a:graphicData>
            </a:graphic>
          </wp:inline>
        </w:drawing>
      </w:r>
    </w:p>
    <w:p w:rsidR="000D701A" w:rsidRPr="000D701A" w:rsidRDefault="000D701A" w:rsidP="000D701A">
      <w:pPr>
        <w:autoSpaceDE w:val="0"/>
        <w:autoSpaceDN w:val="0"/>
        <w:adjustRightInd w:val="0"/>
        <w:spacing w:before="240" w:beforeAutospacing="0" w:after="60" w:afterAutospacing="0"/>
        <w:jc w:val="left"/>
        <w:outlineLvl w:val="1"/>
        <w:rPr>
          <w:rFonts w:ascii="Garamond" w:hAnsi="Garamond" w:cs="Garamond"/>
          <w:color w:val="000000"/>
          <w:sz w:val="28"/>
          <w:szCs w:val="28"/>
        </w:rPr>
      </w:pPr>
      <w:r w:rsidRPr="000D701A">
        <w:rPr>
          <w:rFonts w:ascii="Garamond" w:hAnsi="Garamond" w:cs="Garamond"/>
          <w:b/>
          <w:bCs/>
          <w:color w:val="000000"/>
          <w:sz w:val="28"/>
          <w:szCs w:val="28"/>
        </w:rPr>
        <w:t xml:space="preserve">Pathway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t xml:space="preserve">The pathway shows visitors a </w:t>
      </w:r>
      <w:r w:rsidRPr="000D701A">
        <w:rPr>
          <w:rFonts w:ascii="Garamond" w:hAnsi="Garamond" w:cs="Garamond"/>
          <w:b/>
          <w:color w:val="000000"/>
          <w:sz w:val="28"/>
          <w:szCs w:val="28"/>
        </w:rPr>
        <w:t>breadcrumb</w:t>
      </w:r>
      <w:r w:rsidRPr="000D701A">
        <w:rPr>
          <w:rFonts w:ascii="Garamond" w:hAnsi="Garamond" w:cs="Garamond"/>
          <w:color w:val="000000"/>
          <w:sz w:val="28"/>
          <w:szCs w:val="28"/>
        </w:rPr>
        <w:t xml:space="preserve"> path of where they are on your site in relation to the home page. The pathway is horizontal in appearance and its width can be varied, it is worth considering that it needs to be wide enough to display potentially long paths.</w:t>
      </w:r>
    </w:p>
    <w:p w:rsidR="000D701A" w:rsidRDefault="000D701A" w:rsidP="000D701A">
      <w:pPr>
        <w:jc w:val="left"/>
      </w:pPr>
      <w:r>
        <w:rPr>
          <w:noProof/>
        </w:rPr>
        <w:drawing>
          <wp:inline distT="0" distB="0" distL="0" distR="0">
            <wp:extent cx="3607435" cy="2603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607435" cy="260350"/>
                    </a:xfrm>
                    <a:prstGeom prst="rect">
                      <a:avLst/>
                    </a:prstGeom>
                    <a:noFill/>
                    <a:ln w="9525">
                      <a:noFill/>
                      <a:miter lim="800000"/>
                      <a:headEnd/>
                      <a:tailEnd/>
                    </a:ln>
                  </pic:spPr>
                </pic:pic>
              </a:graphicData>
            </a:graphic>
          </wp:inline>
        </w:drawing>
      </w:r>
    </w:p>
    <w:p w:rsidR="000D701A" w:rsidRPr="000D701A" w:rsidRDefault="000D701A" w:rsidP="000D701A">
      <w:pPr>
        <w:autoSpaceDE w:val="0"/>
        <w:autoSpaceDN w:val="0"/>
        <w:adjustRightInd w:val="0"/>
        <w:spacing w:before="240" w:beforeAutospacing="0" w:after="60" w:afterAutospacing="0"/>
        <w:jc w:val="left"/>
        <w:outlineLvl w:val="1"/>
        <w:rPr>
          <w:rFonts w:ascii="Garamond" w:hAnsi="Garamond" w:cs="Garamond"/>
          <w:color w:val="000000"/>
          <w:sz w:val="28"/>
          <w:szCs w:val="28"/>
        </w:rPr>
      </w:pPr>
      <w:r w:rsidRPr="000D701A">
        <w:rPr>
          <w:rFonts w:ascii="Garamond" w:hAnsi="Garamond" w:cs="Garamond"/>
          <w:b/>
          <w:bCs/>
          <w:color w:val="000000"/>
          <w:sz w:val="28"/>
          <w:szCs w:val="28"/>
        </w:rPr>
        <w:t xml:space="preserve">Login </w:t>
      </w:r>
    </w:p>
    <w:p w:rsidR="000D701A" w:rsidRDefault="000D701A" w:rsidP="000D701A">
      <w:pPr>
        <w:jc w:val="left"/>
        <w:rPr>
          <w:rFonts w:ascii="Garamond" w:hAnsi="Garamond" w:cs="Garamond"/>
          <w:color w:val="000000"/>
          <w:sz w:val="28"/>
          <w:szCs w:val="28"/>
        </w:rPr>
      </w:pPr>
      <w:r w:rsidRPr="000D701A">
        <w:rPr>
          <w:rFonts w:ascii="Garamond" w:hAnsi="Garamond" w:cs="Garamond"/>
          <w:color w:val="000000"/>
          <w:sz w:val="28"/>
          <w:szCs w:val="28"/>
        </w:rPr>
        <w:t xml:space="preserve">The login box is </w:t>
      </w:r>
      <w:proofErr w:type="gramStart"/>
      <w:r w:rsidRPr="000D701A">
        <w:rPr>
          <w:rFonts w:ascii="Garamond" w:hAnsi="Garamond" w:cs="Garamond"/>
          <w:color w:val="000000"/>
          <w:sz w:val="28"/>
          <w:szCs w:val="28"/>
        </w:rPr>
        <w:t>optional,</w:t>
      </w:r>
      <w:proofErr w:type="gramEnd"/>
      <w:r w:rsidRPr="000D701A">
        <w:rPr>
          <w:rFonts w:ascii="Garamond" w:hAnsi="Garamond" w:cs="Garamond"/>
          <w:color w:val="000000"/>
          <w:sz w:val="28"/>
          <w:szCs w:val="28"/>
        </w:rPr>
        <w:t xml:space="preserve"> if your site doesn’t require user registrations then you can omit it. By default the login box appears in the left column. The title of the module can be turned off and you can have the login box whilst stopping visitors from registering. This would allow you to add site users manually.</w:t>
      </w:r>
    </w:p>
    <w:p w:rsidR="000D701A" w:rsidRDefault="000D701A" w:rsidP="000D701A">
      <w:pPr>
        <w:jc w:val="left"/>
      </w:pPr>
      <w:r>
        <w:rPr>
          <w:noProof/>
        </w:rPr>
        <w:drawing>
          <wp:inline distT="0" distB="0" distL="0" distR="0">
            <wp:extent cx="1627505" cy="15265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627505" cy="1526540"/>
                    </a:xfrm>
                    <a:prstGeom prst="rect">
                      <a:avLst/>
                    </a:prstGeom>
                    <a:noFill/>
                    <a:ln w="9525">
                      <a:noFill/>
                      <a:miter lim="800000"/>
                      <a:headEnd/>
                      <a:tailEnd/>
                    </a:ln>
                  </pic:spPr>
                </pic:pic>
              </a:graphicData>
            </a:graphic>
          </wp:inline>
        </w:drawing>
      </w:r>
    </w:p>
    <w:p w:rsidR="000D701A" w:rsidRPr="000D701A" w:rsidRDefault="000D701A" w:rsidP="000D701A">
      <w:pPr>
        <w:pStyle w:val="Heading2"/>
        <w:numPr>
          <w:ilvl w:val="0"/>
          <w:numId w:val="0"/>
        </w:numPr>
        <w:spacing w:after="60"/>
        <w:ind w:left="576" w:hanging="576"/>
        <w:jc w:val="both"/>
        <w:rPr>
          <w:rFonts w:ascii="Garamond" w:eastAsiaTheme="minorHAnsi" w:hAnsi="Garamond" w:cs="Garamond"/>
          <w:b w:val="0"/>
          <w:bCs w:val="0"/>
          <w:iCs w:val="0"/>
          <w:color w:val="000000"/>
          <w:lang w:val="en-US"/>
        </w:rPr>
      </w:pPr>
      <w:r w:rsidRPr="000D701A">
        <w:rPr>
          <w:rFonts w:ascii="Garamond" w:eastAsiaTheme="minorHAnsi" w:hAnsi="Garamond" w:cs="Garamond"/>
          <w:iCs w:val="0"/>
          <w:color w:val="000000"/>
          <w:lang w:val="en-US"/>
        </w:rPr>
        <w:t xml:space="preserve">Search Box </w:t>
      </w:r>
    </w:p>
    <w:p w:rsidR="000D701A" w:rsidRDefault="000D701A" w:rsidP="000D701A">
      <w:pPr>
        <w:tabs>
          <w:tab w:val="left" w:pos="1599"/>
          <w:tab w:val="center" w:pos="4995"/>
        </w:tabs>
        <w:jc w:val="left"/>
        <w:rPr>
          <w:rFonts w:ascii="Garamond" w:hAnsi="Garamond" w:cs="Garamond"/>
          <w:color w:val="000000"/>
          <w:sz w:val="28"/>
          <w:szCs w:val="28"/>
        </w:rPr>
      </w:pPr>
      <w:r w:rsidRPr="000D701A">
        <w:rPr>
          <w:rFonts w:ascii="Garamond" w:hAnsi="Garamond" w:cs="Garamond"/>
          <w:color w:val="000000"/>
          <w:sz w:val="28"/>
          <w:szCs w:val="28"/>
        </w:rPr>
        <w:t xml:space="preserve">By default the search box is placed in the same row as the top menu. </w:t>
      </w:r>
      <w:proofErr w:type="gramStart"/>
      <w:r w:rsidRPr="000D701A">
        <w:rPr>
          <w:rFonts w:ascii="Garamond" w:hAnsi="Garamond" w:cs="Garamond"/>
          <w:color w:val="000000"/>
          <w:sz w:val="28"/>
          <w:szCs w:val="28"/>
        </w:rPr>
        <w:t>It’s</w:t>
      </w:r>
      <w:proofErr w:type="gramEnd"/>
      <w:r w:rsidRPr="000D701A">
        <w:rPr>
          <w:rFonts w:ascii="Garamond" w:hAnsi="Garamond" w:cs="Garamond"/>
          <w:color w:val="000000"/>
          <w:sz w:val="28"/>
          <w:szCs w:val="28"/>
        </w:rPr>
        <w:t xml:space="preserve"> size and position however can be changed</w:t>
      </w:r>
    </w:p>
    <w:p w:rsidR="000D701A" w:rsidRDefault="000D701A" w:rsidP="000D701A">
      <w:pPr>
        <w:pStyle w:val="Heading2"/>
        <w:numPr>
          <w:ilvl w:val="0"/>
          <w:numId w:val="0"/>
        </w:numPr>
        <w:spacing w:after="60"/>
        <w:jc w:val="both"/>
        <w:rPr>
          <w:rFonts w:cs="Garamond"/>
          <w:color w:val="000000"/>
        </w:rPr>
      </w:pPr>
      <w:r>
        <w:rPr>
          <w:rFonts w:cs="Garamond"/>
          <w:b w:val="0"/>
          <w:bCs w:val="0"/>
          <w:color w:val="000000"/>
        </w:rPr>
        <w:t xml:space="preserve">Main Content </w:t>
      </w:r>
    </w:p>
    <w:p w:rsidR="000D701A" w:rsidRDefault="000D701A" w:rsidP="000D701A">
      <w:pPr>
        <w:jc w:val="both"/>
        <w:rPr>
          <w:rFonts w:cs="Garamond"/>
          <w:color w:val="000000"/>
          <w:sz w:val="28"/>
          <w:szCs w:val="28"/>
        </w:rPr>
      </w:pPr>
      <w:r>
        <w:rPr>
          <w:rFonts w:cs="Garamond"/>
          <w:color w:val="000000"/>
          <w:sz w:val="28"/>
          <w:szCs w:val="28"/>
        </w:rPr>
        <w:t xml:space="preserve">The main content obviously isn’t optional, this is where content you add to the site is displayed, be default this is the middle column. The position and size of this area can be changed but there are minimum widths that you are probably best observing. </w:t>
      </w:r>
    </w:p>
    <w:p w:rsidR="007A2EC2" w:rsidRDefault="000D701A" w:rsidP="007A2EC2">
      <w:pPr>
        <w:tabs>
          <w:tab w:val="left" w:pos="1599"/>
          <w:tab w:val="center" w:pos="4995"/>
        </w:tabs>
        <w:jc w:val="left"/>
      </w:pPr>
      <w:r>
        <w:rPr>
          <w:rFonts w:cs="Garamond"/>
          <w:color w:val="000000"/>
          <w:sz w:val="28"/>
          <w:szCs w:val="28"/>
        </w:rPr>
        <w:lastRenderedPageBreak/>
        <w:t>The content is dynamically added to this area as visitors browse through your site.</w:t>
      </w:r>
    </w:p>
    <w:p w:rsidR="000D701A" w:rsidRDefault="000D701A" w:rsidP="007A2EC2">
      <w:pPr>
        <w:tabs>
          <w:tab w:val="left" w:pos="1599"/>
          <w:tab w:val="center" w:pos="4995"/>
        </w:tabs>
        <w:jc w:val="left"/>
      </w:pPr>
      <w:r>
        <w:rPr>
          <w:rFonts w:cs="Garamond"/>
          <w:b/>
          <w:bCs/>
          <w:color w:val="000000"/>
          <w:sz w:val="28"/>
          <w:szCs w:val="28"/>
        </w:rPr>
        <w:t>Banners</w:t>
      </w:r>
      <w:r>
        <w:tab/>
      </w:r>
    </w:p>
    <w:p w:rsidR="007A2EC2" w:rsidRDefault="007A2EC2" w:rsidP="007A2EC2">
      <w:pPr>
        <w:tabs>
          <w:tab w:val="left" w:pos="1599"/>
          <w:tab w:val="center" w:pos="4995"/>
        </w:tabs>
        <w:jc w:val="left"/>
      </w:pPr>
      <w:r>
        <w:rPr>
          <w:rFonts w:cs="Garamond"/>
          <w:color w:val="000000"/>
          <w:sz w:val="28"/>
          <w:szCs w:val="28"/>
        </w:rPr>
        <w:t xml:space="preserve">The banner module allows you to add advertising banners to your </w:t>
      </w:r>
      <w:proofErr w:type="gramStart"/>
      <w:r>
        <w:rPr>
          <w:rFonts w:cs="Garamond"/>
          <w:color w:val="000000"/>
          <w:sz w:val="28"/>
          <w:szCs w:val="28"/>
        </w:rPr>
        <w:t>site,</w:t>
      </w:r>
      <w:proofErr w:type="gramEnd"/>
      <w:r>
        <w:rPr>
          <w:rFonts w:cs="Garamond"/>
          <w:color w:val="000000"/>
          <w:sz w:val="28"/>
          <w:szCs w:val="28"/>
        </w:rPr>
        <w:t xml:space="preserve"> the module is optional and takes a standard 468x60 banner. You can set the </w:t>
      </w:r>
      <w:proofErr w:type="gramStart"/>
      <w:r>
        <w:rPr>
          <w:rFonts w:cs="Garamond"/>
          <w:color w:val="000000"/>
          <w:sz w:val="28"/>
          <w:szCs w:val="28"/>
        </w:rPr>
        <w:t>owner,</w:t>
      </w:r>
      <w:proofErr w:type="gramEnd"/>
      <w:r>
        <w:rPr>
          <w:rFonts w:cs="Garamond"/>
          <w:color w:val="000000"/>
          <w:sz w:val="28"/>
          <w:szCs w:val="28"/>
        </w:rPr>
        <w:t xml:space="preserve"> redirect URL and number of hits each banner can get. The system can rotate banners.</w:t>
      </w:r>
    </w:p>
    <w:p w:rsidR="007A2EC2" w:rsidRDefault="007A2EC2" w:rsidP="007A2EC2">
      <w:pPr>
        <w:tabs>
          <w:tab w:val="left" w:pos="1599"/>
          <w:tab w:val="center" w:pos="4995"/>
        </w:tabs>
        <w:jc w:val="left"/>
      </w:pPr>
      <w:r>
        <w:rPr>
          <w:noProof/>
        </w:rPr>
        <w:drawing>
          <wp:inline distT="0" distB="0" distL="0" distR="0">
            <wp:extent cx="4521835" cy="6877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521835" cy="687705"/>
                    </a:xfrm>
                    <a:prstGeom prst="rect">
                      <a:avLst/>
                    </a:prstGeom>
                    <a:noFill/>
                    <a:ln w="9525">
                      <a:noFill/>
                      <a:miter lim="800000"/>
                      <a:headEnd/>
                      <a:tailEnd/>
                    </a:ln>
                  </pic:spPr>
                </pic:pic>
              </a:graphicData>
            </a:graphic>
          </wp:inline>
        </w:drawing>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t xml:space="preserve">Newsflash </w:t>
      </w:r>
    </w:p>
    <w:p w:rsidR="007A2EC2" w:rsidRDefault="007A2EC2" w:rsidP="007A2EC2">
      <w:pPr>
        <w:jc w:val="both"/>
        <w:rPr>
          <w:rFonts w:cs="Garamond"/>
          <w:color w:val="000000"/>
          <w:sz w:val="28"/>
          <w:szCs w:val="28"/>
        </w:rPr>
      </w:pPr>
      <w:r>
        <w:rPr>
          <w:rFonts w:cs="Garamond"/>
          <w:color w:val="000000"/>
          <w:sz w:val="28"/>
          <w:szCs w:val="28"/>
        </w:rPr>
        <w:t xml:space="preserve">On the default template the newsflash module appears next to the logo header on the right of the page. This module automatically displays items from the category that you choose, such as latest news, FAQ’s etc.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It can display items from any content category that you have created. It is optional.</w:t>
      </w:r>
    </w:p>
    <w:p w:rsidR="007A2EC2" w:rsidRDefault="007A2EC2" w:rsidP="007A2EC2">
      <w:pPr>
        <w:tabs>
          <w:tab w:val="left" w:pos="1599"/>
          <w:tab w:val="center" w:pos="4995"/>
        </w:tabs>
        <w:jc w:val="left"/>
        <w:rPr>
          <w:rFonts w:cs="Garamond"/>
          <w:b/>
          <w:bCs/>
          <w:color w:val="000000"/>
          <w:sz w:val="28"/>
          <w:szCs w:val="28"/>
        </w:rPr>
      </w:pPr>
      <w:r>
        <w:rPr>
          <w:rFonts w:cs="Garamond"/>
          <w:b/>
          <w:bCs/>
          <w:color w:val="000000"/>
          <w:sz w:val="28"/>
          <w:szCs w:val="28"/>
        </w:rPr>
        <w:t>Popular</w:t>
      </w:r>
    </w:p>
    <w:p w:rsidR="007A2EC2" w:rsidRDefault="007A2EC2" w:rsidP="007A2EC2">
      <w:pPr>
        <w:tabs>
          <w:tab w:val="left" w:pos="1599"/>
          <w:tab w:val="center" w:pos="4995"/>
        </w:tabs>
        <w:jc w:val="left"/>
        <w:rPr>
          <w:rFonts w:cs="Garamond"/>
          <w:b/>
          <w:bCs/>
          <w:color w:val="000000"/>
          <w:sz w:val="28"/>
          <w:szCs w:val="28"/>
        </w:rPr>
      </w:pPr>
      <w:r>
        <w:rPr>
          <w:rFonts w:cs="Garamond"/>
          <w:color w:val="000000"/>
          <w:sz w:val="28"/>
          <w:szCs w:val="28"/>
        </w:rPr>
        <w:t>By default this section is placed next to the latest news module and above the main content area, it is optional. It displays links to pages that have the most hits.</w:t>
      </w:r>
    </w:p>
    <w:p w:rsidR="007A2EC2" w:rsidRDefault="007A2EC2" w:rsidP="007A2EC2">
      <w:pPr>
        <w:tabs>
          <w:tab w:val="left" w:pos="1599"/>
          <w:tab w:val="center" w:pos="4995"/>
        </w:tabs>
        <w:jc w:val="left"/>
      </w:pPr>
      <w:r>
        <w:rPr>
          <w:noProof/>
        </w:rPr>
        <w:drawing>
          <wp:inline distT="0" distB="0" distL="0" distR="0">
            <wp:extent cx="4521835" cy="7632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521835" cy="763270"/>
                    </a:xfrm>
                    <a:prstGeom prst="rect">
                      <a:avLst/>
                    </a:prstGeom>
                    <a:noFill/>
                    <a:ln w="9525">
                      <a:noFill/>
                      <a:miter lim="800000"/>
                      <a:headEnd/>
                      <a:tailEnd/>
                    </a:ln>
                  </pic:spPr>
                </pic:pic>
              </a:graphicData>
            </a:graphic>
          </wp:inline>
        </w:drawing>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t xml:space="preserve">Syndicate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The syndicate module allows you to place links on your pages that people can use to get an xml feed of your site into their news reader. It is optional and by default is in the left column.</w:t>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t xml:space="preserve">Who’s Online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The who’s online module by default is in the right column and displays how many guests and registered users are on your site. The module is optional.</w:t>
      </w:r>
    </w:p>
    <w:p w:rsidR="007A2EC2" w:rsidRDefault="007A2EC2" w:rsidP="007A2EC2">
      <w:pPr>
        <w:tabs>
          <w:tab w:val="left" w:pos="1599"/>
          <w:tab w:val="center" w:pos="4995"/>
        </w:tabs>
        <w:jc w:val="left"/>
      </w:pPr>
      <w:r>
        <w:rPr>
          <w:noProof/>
        </w:rPr>
        <w:lastRenderedPageBreak/>
        <w:drawing>
          <wp:inline distT="0" distB="0" distL="0" distR="0">
            <wp:extent cx="1627505" cy="5454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627505" cy="545465"/>
                    </a:xfrm>
                    <a:prstGeom prst="rect">
                      <a:avLst/>
                    </a:prstGeom>
                    <a:noFill/>
                    <a:ln w="9525">
                      <a:noFill/>
                      <a:miter lim="800000"/>
                      <a:headEnd/>
                      <a:tailEnd/>
                    </a:ln>
                  </pic:spPr>
                </pic:pic>
              </a:graphicData>
            </a:graphic>
          </wp:inline>
        </w:drawing>
      </w:r>
    </w:p>
    <w:p w:rsidR="007A2EC2" w:rsidRDefault="007A2EC2" w:rsidP="007A2EC2">
      <w:pPr>
        <w:pStyle w:val="Heading2"/>
        <w:spacing w:after="60"/>
        <w:rPr>
          <w:rFonts w:cs="Garamond"/>
          <w:color w:val="000000"/>
        </w:rPr>
      </w:pPr>
      <w:r>
        <w:rPr>
          <w:rFonts w:cs="Garamond"/>
          <w:b w:val="0"/>
          <w:bCs w:val="0"/>
          <w:color w:val="000000"/>
        </w:rPr>
        <w:t xml:space="preserve">Poll’s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 xml:space="preserve">The poll module allows you to put a poll on your site so visitors can vote for things, by default it is on the </w:t>
      </w:r>
      <w:proofErr w:type="spellStart"/>
      <w:r>
        <w:rPr>
          <w:rFonts w:cs="Garamond"/>
          <w:color w:val="000000"/>
          <w:sz w:val="28"/>
          <w:szCs w:val="28"/>
        </w:rPr>
        <w:t>frontpage</w:t>
      </w:r>
      <w:proofErr w:type="spellEnd"/>
      <w:r>
        <w:rPr>
          <w:rFonts w:cs="Garamond"/>
          <w:color w:val="000000"/>
          <w:sz w:val="28"/>
          <w:szCs w:val="28"/>
        </w:rPr>
        <w:t xml:space="preserve"> in the right column. It is optional.</w:t>
      </w:r>
    </w:p>
    <w:p w:rsidR="007A2EC2" w:rsidRDefault="007A2EC2" w:rsidP="007A2EC2">
      <w:pPr>
        <w:tabs>
          <w:tab w:val="left" w:pos="1599"/>
          <w:tab w:val="center" w:pos="4995"/>
        </w:tabs>
        <w:jc w:val="left"/>
      </w:pPr>
      <w:r>
        <w:rPr>
          <w:noProof/>
        </w:rPr>
        <w:drawing>
          <wp:inline distT="0" distB="0" distL="0" distR="0">
            <wp:extent cx="1593850" cy="234061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1593850" cy="2340610"/>
                    </a:xfrm>
                    <a:prstGeom prst="rect">
                      <a:avLst/>
                    </a:prstGeom>
                    <a:noFill/>
                    <a:ln w="9525">
                      <a:noFill/>
                      <a:miter lim="800000"/>
                      <a:headEnd/>
                      <a:tailEnd/>
                    </a:ln>
                  </pic:spPr>
                </pic:pic>
              </a:graphicData>
            </a:graphic>
          </wp:inline>
        </w:drawing>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t xml:space="preserve">Random Image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The random image module has been designed to go in either the left or right column and randomly displays an image from a set folder.</w:t>
      </w:r>
    </w:p>
    <w:p w:rsidR="007A2EC2" w:rsidRDefault="007A2EC2" w:rsidP="007A2EC2">
      <w:pPr>
        <w:tabs>
          <w:tab w:val="left" w:pos="1599"/>
          <w:tab w:val="center" w:pos="4995"/>
        </w:tabs>
        <w:jc w:val="left"/>
        <w:rPr>
          <w:rFonts w:cs="Garamond"/>
          <w:b/>
          <w:bCs/>
          <w:color w:val="000000"/>
          <w:sz w:val="28"/>
          <w:szCs w:val="28"/>
        </w:rPr>
      </w:pPr>
      <w:r>
        <w:rPr>
          <w:rFonts w:cs="Garamond"/>
          <w:b/>
          <w:bCs/>
          <w:color w:val="000000"/>
          <w:sz w:val="28"/>
          <w:szCs w:val="28"/>
        </w:rPr>
        <w:t>Latest News</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By default this section is placed next to the popular module and above the main content area, it is optional. It displays links to pages in the latest news category.</w:t>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t xml:space="preserve">Roundup of the Modules </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 xml:space="preserve">That’s the standard modules that come with Joomla, as you can see most are optional but some by nature are needed, such as the </w:t>
      </w:r>
      <w:proofErr w:type="gramStart"/>
      <w:r>
        <w:rPr>
          <w:rFonts w:cs="Garamond"/>
          <w:color w:val="000000"/>
          <w:sz w:val="28"/>
          <w:szCs w:val="28"/>
        </w:rPr>
        <w:t>menu’s</w:t>
      </w:r>
      <w:proofErr w:type="gramEnd"/>
      <w:r>
        <w:rPr>
          <w:rFonts w:cs="Garamond"/>
          <w:color w:val="000000"/>
          <w:sz w:val="28"/>
          <w:szCs w:val="28"/>
        </w:rPr>
        <w:t>. Some are also aligned in such a way that they can only be displayed in a vertical or horizontal manner and this restricts where on a page they can be displayed.</w:t>
      </w:r>
    </w:p>
    <w:p w:rsidR="007A2EC2" w:rsidRDefault="007A2EC2" w:rsidP="007A2EC2">
      <w:pPr>
        <w:pStyle w:val="Heading2"/>
        <w:numPr>
          <w:ilvl w:val="0"/>
          <w:numId w:val="0"/>
        </w:numPr>
        <w:spacing w:after="60"/>
        <w:ind w:left="576" w:hanging="576"/>
        <w:jc w:val="both"/>
        <w:rPr>
          <w:rFonts w:cs="Garamond"/>
          <w:color w:val="000000"/>
        </w:rPr>
      </w:pPr>
      <w:r>
        <w:rPr>
          <w:rFonts w:cs="Garamond"/>
          <w:b w:val="0"/>
          <w:bCs w:val="0"/>
          <w:color w:val="000000"/>
        </w:rPr>
        <w:lastRenderedPageBreak/>
        <w:t xml:space="preserve">Layout </w:t>
      </w:r>
    </w:p>
    <w:p w:rsidR="007A2EC2" w:rsidRDefault="007A2EC2" w:rsidP="007A2EC2">
      <w:pPr>
        <w:tabs>
          <w:tab w:val="left" w:pos="1599"/>
          <w:tab w:val="center" w:pos="4995"/>
        </w:tabs>
        <w:jc w:val="left"/>
        <w:rPr>
          <w:rFonts w:cs="Garamond"/>
          <w:color w:val="000000"/>
          <w:sz w:val="28"/>
          <w:szCs w:val="28"/>
        </w:rPr>
      </w:pPr>
      <w:proofErr w:type="spellStart"/>
      <w:r>
        <w:rPr>
          <w:rFonts w:cs="Garamond"/>
          <w:color w:val="000000"/>
          <w:sz w:val="28"/>
          <w:szCs w:val="28"/>
        </w:rPr>
        <w:t>Joomla’s</w:t>
      </w:r>
      <w:proofErr w:type="spellEnd"/>
      <w:r>
        <w:rPr>
          <w:rFonts w:cs="Garamond"/>
          <w:color w:val="000000"/>
          <w:sz w:val="28"/>
          <w:szCs w:val="28"/>
        </w:rPr>
        <w:t xml:space="preserve"> layout determines where each of the above modules can be placed on your </w:t>
      </w:r>
      <w:proofErr w:type="spellStart"/>
      <w:r>
        <w:rPr>
          <w:rFonts w:cs="Garamond"/>
          <w:color w:val="000000"/>
          <w:sz w:val="28"/>
          <w:szCs w:val="28"/>
        </w:rPr>
        <w:t>webpages</w:t>
      </w:r>
      <w:proofErr w:type="spellEnd"/>
      <w:r>
        <w:rPr>
          <w:rFonts w:cs="Garamond"/>
          <w:color w:val="000000"/>
          <w:sz w:val="28"/>
          <w:szCs w:val="28"/>
        </w:rPr>
        <w:t>. However to make life easy many of the components are grouped into position categories.</w:t>
      </w:r>
    </w:p>
    <w:p w:rsidR="007A2EC2" w:rsidRDefault="007A2EC2" w:rsidP="007A2EC2">
      <w:pPr>
        <w:tabs>
          <w:tab w:val="left" w:pos="1599"/>
          <w:tab w:val="center" w:pos="4995"/>
        </w:tabs>
        <w:jc w:val="left"/>
        <w:rPr>
          <w:rFonts w:cs="Garamond"/>
          <w:color w:val="000000"/>
          <w:sz w:val="28"/>
          <w:szCs w:val="28"/>
        </w:rPr>
      </w:pPr>
      <w:r>
        <w:rPr>
          <w:rFonts w:cs="Garamond"/>
          <w:color w:val="000000"/>
          <w:sz w:val="28"/>
          <w:szCs w:val="28"/>
        </w:rPr>
        <w:t>Let’s take a look at the standard page and see where the main positions are.</w:t>
      </w:r>
    </w:p>
    <w:p w:rsidR="004A4CBB" w:rsidRDefault="007A2EC2" w:rsidP="007A2EC2">
      <w:pPr>
        <w:tabs>
          <w:tab w:val="left" w:pos="1599"/>
          <w:tab w:val="center" w:pos="4995"/>
        </w:tabs>
        <w:jc w:val="left"/>
      </w:pPr>
      <w:r>
        <w:rPr>
          <w:noProof/>
        </w:rPr>
        <w:drawing>
          <wp:inline distT="0" distB="0" distL="0" distR="0">
            <wp:extent cx="5058410" cy="5981065"/>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058410" cy="5981065"/>
                    </a:xfrm>
                    <a:prstGeom prst="rect">
                      <a:avLst/>
                    </a:prstGeom>
                    <a:noFill/>
                    <a:ln w="9525">
                      <a:noFill/>
                      <a:miter lim="800000"/>
                      <a:headEnd/>
                      <a:tailEnd/>
                    </a:ln>
                  </pic:spPr>
                </pic:pic>
              </a:graphicData>
            </a:graphic>
          </wp:inline>
        </w:drawing>
      </w:r>
    </w:p>
    <w:p w:rsidR="004A4CBB" w:rsidRDefault="004A4CBB" w:rsidP="004A4CBB">
      <w:pPr>
        <w:tabs>
          <w:tab w:val="left" w:pos="3699"/>
        </w:tabs>
        <w:jc w:val="both"/>
        <w:rPr>
          <w:rFonts w:cs="Garamond"/>
          <w:color w:val="000000"/>
          <w:sz w:val="28"/>
          <w:szCs w:val="28"/>
        </w:rPr>
      </w:pPr>
      <w:r>
        <w:rPr>
          <w:rFonts w:cs="Garamond"/>
          <w:color w:val="000000"/>
          <w:sz w:val="28"/>
          <w:szCs w:val="28"/>
        </w:rPr>
        <w:t>If you want to create a layout then knowing what modules your site requires is the first key step to create a layout that suits the way your site will work. The positions on the page are named and here is the above template with the position names highlighted:</w:t>
      </w:r>
    </w:p>
    <w:p w:rsidR="004A4CBB" w:rsidRDefault="004A4CBB" w:rsidP="004A4CBB">
      <w:pPr>
        <w:tabs>
          <w:tab w:val="left" w:pos="3699"/>
        </w:tabs>
        <w:jc w:val="both"/>
      </w:pPr>
      <w:r>
        <w:rPr>
          <w:noProof/>
        </w:rPr>
        <w:lastRenderedPageBreak/>
        <w:drawing>
          <wp:inline distT="0" distB="0" distL="0" distR="0">
            <wp:extent cx="5870022" cy="597796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5873066" cy="5981065"/>
                    </a:xfrm>
                    <a:prstGeom prst="rect">
                      <a:avLst/>
                    </a:prstGeom>
                    <a:noFill/>
                    <a:ln w="9525">
                      <a:noFill/>
                      <a:miter lim="800000"/>
                      <a:headEnd/>
                      <a:tailEnd/>
                    </a:ln>
                  </pic:spPr>
                </pic:pic>
              </a:graphicData>
            </a:graphic>
          </wp:inline>
        </w:drawing>
      </w:r>
      <w:r>
        <w:tab/>
      </w:r>
    </w:p>
    <w:p w:rsidR="004A4CBB" w:rsidRPr="004A4CBB" w:rsidRDefault="004A4CBB" w:rsidP="004A4CBB"/>
    <w:p w:rsidR="004A4CBB" w:rsidRDefault="004A4CBB" w:rsidP="004A4CBB"/>
    <w:p w:rsidR="004A4CBB" w:rsidRDefault="004A4CBB" w:rsidP="004A4CBB">
      <w:pPr>
        <w:pStyle w:val="Heading2"/>
        <w:numPr>
          <w:ilvl w:val="0"/>
          <w:numId w:val="0"/>
        </w:numPr>
        <w:spacing w:after="60"/>
        <w:ind w:left="576" w:hanging="576"/>
        <w:jc w:val="both"/>
        <w:rPr>
          <w:rFonts w:cs="Garamond"/>
          <w:color w:val="000000"/>
        </w:rPr>
      </w:pPr>
      <w:r>
        <w:rPr>
          <w:rFonts w:cs="Garamond"/>
          <w:b w:val="0"/>
          <w:bCs w:val="0"/>
          <w:color w:val="000000"/>
        </w:rPr>
        <w:t xml:space="preserve">The Layout Sketch </w:t>
      </w:r>
    </w:p>
    <w:p w:rsidR="004A4CBB" w:rsidRDefault="004A4CBB" w:rsidP="004A4CBB">
      <w:pPr>
        <w:jc w:val="both"/>
        <w:rPr>
          <w:rFonts w:cs="Garamond"/>
          <w:color w:val="000000"/>
          <w:sz w:val="28"/>
          <w:szCs w:val="28"/>
        </w:rPr>
      </w:pPr>
      <w:r>
        <w:rPr>
          <w:rFonts w:cs="Garamond"/>
          <w:color w:val="000000"/>
          <w:sz w:val="28"/>
          <w:szCs w:val="28"/>
        </w:rPr>
        <w:t xml:space="preserve">For this first template I have decided to go for a single column layout. Although this may not suit your purpose the idea is to pass on the skills you can then use to create the exact layout you need, plus we will be creating a two and three column site later in the book. </w:t>
      </w:r>
    </w:p>
    <w:p w:rsidR="004A4CBB" w:rsidRDefault="004A4CBB" w:rsidP="004A4CBB">
      <w:pPr>
        <w:jc w:val="both"/>
        <w:rPr>
          <w:rFonts w:cs="Garamond"/>
          <w:color w:val="000000"/>
          <w:sz w:val="28"/>
          <w:szCs w:val="28"/>
        </w:rPr>
      </w:pPr>
      <w:r>
        <w:rPr>
          <w:rFonts w:cs="Garamond"/>
          <w:color w:val="000000"/>
          <w:sz w:val="28"/>
          <w:szCs w:val="28"/>
        </w:rPr>
        <w:lastRenderedPageBreak/>
        <w:t xml:space="preserve">To begin my design process I have made a list of the Joomla modules I want my site to use, and here it is: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Top menu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Search box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User login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Latest news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Popular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Pathway </w:t>
      </w:r>
    </w:p>
    <w:p w:rsidR="004A4CBB" w:rsidRDefault="004A4CBB" w:rsidP="004A4CBB">
      <w:pPr>
        <w:ind w:left="720" w:hanging="360"/>
        <w:jc w:val="both"/>
        <w:rPr>
          <w:rFonts w:cs="Garamond"/>
          <w:color w:val="000000"/>
          <w:sz w:val="28"/>
          <w:szCs w:val="28"/>
        </w:rPr>
      </w:pPr>
      <w:r>
        <w:rPr>
          <w:rFonts w:cs="Garamond"/>
          <w:color w:val="000000"/>
          <w:sz w:val="28"/>
          <w:szCs w:val="28"/>
        </w:rPr>
        <w:t xml:space="preserve">• Main content </w:t>
      </w:r>
    </w:p>
    <w:p w:rsidR="004A4CBB" w:rsidRPr="004A4CBB" w:rsidRDefault="004A4CBB" w:rsidP="004A4CBB">
      <w:pPr>
        <w:rPr>
          <w:rFonts w:cs="Garamond"/>
          <w:sz w:val="28"/>
          <w:szCs w:val="28"/>
        </w:rPr>
      </w:pPr>
    </w:p>
    <w:p w:rsidR="004A4CBB" w:rsidRPr="004A4CBB" w:rsidRDefault="004A4CBB" w:rsidP="004A4CBB">
      <w:pPr>
        <w:rPr>
          <w:rFonts w:cs="Garamond"/>
          <w:sz w:val="28"/>
          <w:szCs w:val="28"/>
        </w:rPr>
      </w:pPr>
    </w:p>
    <w:p w:rsidR="004A4CBB" w:rsidRPr="004A4CBB" w:rsidRDefault="004A4CBB" w:rsidP="004A4CBB">
      <w:pPr>
        <w:rPr>
          <w:rFonts w:cs="Garamond"/>
          <w:sz w:val="28"/>
          <w:szCs w:val="28"/>
        </w:rPr>
      </w:pPr>
    </w:p>
    <w:p w:rsidR="004A4CBB" w:rsidRPr="004A4CBB" w:rsidRDefault="004A4CBB" w:rsidP="004A4CBB">
      <w:pPr>
        <w:rPr>
          <w:rFonts w:cs="Garamond"/>
          <w:sz w:val="28"/>
          <w:szCs w:val="28"/>
        </w:rPr>
      </w:pPr>
    </w:p>
    <w:p w:rsidR="004A4CBB" w:rsidRDefault="004A4CBB" w:rsidP="004A4CBB">
      <w:pPr>
        <w:tabs>
          <w:tab w:val="left" w:pos="3197"/>
          <w:tab w:val="center" w:pos="4995"/>
        </w:tabs>
        <w:jc w:val="left"/>
        <w:rPr>
          <w:rFonts w:cs="Garamond"/>
          <w:sz w:val="28"/>
          <w:szCs w:val="28"/>
        </w:rPr>
      </w:pPr>
      <w:r>
        <w:rPr>
          <w:rFonts w:cs="Garamond"/>
          <w:sz w:val="28"/>
          <w:szCs w:val="28"/>
        </w:rPr>
        <w:tab/>
      </w: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Default="004A4CBB" w:rsidP="004A4CBB">
      <w:pPr>
        <w:tabs>
          <w:tab w:val="left" w:pos="3197"/>
          <w:tab w:val="center" w:pos="4995"/>
        </w:tabs>
        <w:jc w:val="left"/>
        <w:rPr>
          <w:rFonts w:cs="Garamond"/>
          <w:sz w:val="28"/>
          <w:szCs w:val="28"/>
        </w:rPr>
      </w:pPr>
    </w:p>
    <w:p w:rsidR="004A4CBB" w:rsidRPr="004A4CBB" w:rsidRDefault="004A4CBB" w:rsidP="004A4CBB">
      <w:pPr>
        <w:tabs>
          <w:tab w:val="left" w:pos="3197"/>
          <w:tab w:val="center" w:pos="4995"/>
        </w:tabs>
        <w:jc w:val="left"/>
        <w:rPr>
          <w:rFonts w:cs="Garamond"/>
          <w:sz w:val="28"/>
          <w:szCs w:val="28"/>
        </w:rPr>
      </w:pPr>
      <w:r>
        <w:rPr>
          <w:rFonts w:cs="Garamond"/>
          <w:color w:val="000000"/>
          <w:sz w:val="28"/>
          <w:szCs w:val="28"/>
        </w:rPr>
        <w:t>So, here is my sketch of the proposed layout:</w:t>
      </w:r>
      <w:r>
        <w:rPr>
          <w:rFonts w:cs="Garamond"/>
          <w:sz w:val="28"/>
          <w:szCs w:val="28"/>
        </w:rPr>
        <w:tab/>
      </w:r>
      <w:r>
        <w:rPr>
          <w:rFonts w:cs="Garamond"/>
          <w:sz w:val="28"/>
          <w:szCs w:val="28"/>
        </w:rPr>
        <w:tab/>
      </w:r>
      <w:r>
        <w:rPr>
          <w:rFonts w:cs="Garamond"/>
          <w:sz w:val="28"/>
          <w:szCs w:val="28"/>
        </w:rPr>
        <w:tab/>
      </w:r>
    </w:p>
    <w:p w:rsidR="004A4CBB" w:rsidRDefault="004A4CBB" w:rsidP="004A4CBB">
      <w:pPr>
        <w:tabs>
          <w:tab w:val="left" w:pos="4479"/>
        </w:tabs>
      </w:pPr>
      <w:r>
        <w:rPr>
          <w:noProof/>
        </w:rPr>
        <w:drawing>
          <wp:inline distT="0" distB="0" distL="0" distR="0">
            <wp:extent cx="5601574" cy="5794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603909" cy="5796915"/>
                    </a:xfrm>
                    <a:prstGeom prst="rect">
                      <a:avLst/>
                    </a:prstGeom>
                    <a:noFill/>
                    <a:ln w="9525">
                      <a:noFill/>
                      <a:miter lim="800000"/>
                      <a:headEnd/>
                      <a:tailEnd/>
                    </a:ln>
                  </pic:spPr>
                </pic:pic>
              </a:graphicData>
            </a:graphic>
          </wp:inline>
        </w:drawing>
      </w:r>
      <w:r>
        <w:tab/>
      </w:r>
    </w:p>
    <w:p w:rsidR="007A2EC2" w:rsidRDefault="004A4CBB" w:rsidP="004A4CBB">
      <w:pPr>
        <w:tabs>
          <w:tab w:val="left" w:pos="4373"/>
        </w:tabs>
        <w:jc w:val="left"/>
      </w:pPr>
      <w:r>
        <w:rPr>
          <w:rFonts w:cs="Garamond"/>
          <w:b/>
          <w:bCs/>
          <w:color w:val="000000"/>
          <w:sz w:val="32"/>
          <w:szCs w:val="32"/>
        </w:rPr>
        <w:t xml:space="preserve">Chapter 6: Step Four – Adjust </w:t>
      </w:r>
      <w:proofErr w:type="gramStart"/>
      <w:r>
        <w:rPr>
          <w:rFonts w:cs="Garamond"/>
          <w:b/>
          <w:bCs/>
          <w:color w:val="000000"/>
          <w:sz w:val="32"/>
          <w:szCs w:val="32"/>
        </w:rPr>
        <w:t>The</w:t>
      </w:r>
      <w:proofErr w:type="gramEnd"/>
      <w:r>
        <w:rPr>
          <w:rFonts w:cs="Garamond"/>
          <w:b/>
          <w:bCs/>
          <w:color w:val="000000"/>
          <w:sz w:val="32"/>
          <w:szCs w:val="32"/>
        </w:rPr>
        <w:t xml:space="preserve"> Style Sheet</w:t>
      </w:r>
      <w:r>
        <w:tab/>
      </w:r>
    </w:p>
    <w:p w:rsidR="004A4CBB" w:rsidRPr="004A4CBB" w:rsidRDefault="004A4CBB" w:rsidP="004A4CBB">
      <w:pPr>
        <w:autoSpaceDE w:val="0"/>
        <w:autoSpaceDN w:val="0"/>
        <w:adjustRightInd w:val="0"/>
        <w:spacing w:before="0" w:beforeAutospacing="0" w:after="0" w:afterAutospacing="0"/>
        <w:jc w:val="both"/>
        <w:rPr>
          <w:rFonts w:ascii="Garamond" w:hAnsi="Garamond" w:cs="Garamond"/>
          <w:color w:val="000000"/>
          <w:sz w:val="28"/>
          <w:szCs w:val="28"/>
        </w:rPr>
      </w:pPr>
      <w:r w:rsidRPr="004A4CBB">
        <w:rPr>
          <w:rFonts w:ascii="Garamond" w:hAnsi="Garamond" w:cs="Garamond"/>
          <w:color w:val="000000"/>
          <w:sz w:val="28"/>
          <w:szCs w:val="28"/>
        </w:rPr>
        <w:t xml:space="preserve">Here’s where the fun really starts. Now we can start making this template look good. Even though we are not using any graphics we still need a </w:t>
      </w:r>
      <w:proofErr w:type="spellStart"/>
      <w:r w:rsidRPr="004A4CBB">
        <w:rPr>
          <w:rFonts w:ascii="Garamond" w:hAnsi="Garamond" w:cs="Garamond"/>
          <w:color w:val="000000"/>
          <w:sz w:val="28"/>
          <w:szCs w:val="28"/>
        </w:rPr>
        <w:t>colour</w:t>
      </w:r>
      <w:proofErr w:type="spellEnd"/>
      <w:r w:rsidRPr="004A4CBB">
        <w:rPr>
          <w:rFonts w:ascii="Garamond" w:hAnsi="Garamond" w:cs="Garamond"/>
          <w:color w:val="000000"/>
          <w:sz w:val="28"/>
          <w:szCs w:val="28"/>
        </w:rPr>
        <w:t xml:space="preserve"> scheme. We need to decide what </w:t>
      </w:r>
      <w:proofErr w:type="spellStart"/>
      <w:r w:rsidRPr="004A4CBB">
        <w:rPr>
          <w:rFonts w:ascii="Garamond" w:hAnsi="Garamond" w:cs="Garamond"/>
          <w:color w:val="000000"/>
          <w:sz w:val="28"/>
          <w:szCs w:val="28"/>
        </w:rPr>
        <w:t>colour</w:t>
      </w:r>
      <w:proofErr w:type="spellEnd"/>
      <w:r w:rsidRPr="004A4CBB">
        <w:rPr>
          <w:rFonts w:ascii="Garamond" w:hAnsi="Garamond" w:cs="Garamond"/>
          <w:color w:val="000000"/>
          <w:sz w:val="28"/>
          <w:szCs w:val="28"/>
        </w:rPr>
        <w:t xml:space="preserve"> links, borders, backgrounds etc are going to be. </w:t>
      </w:r>
    </w:p>
    <w:p w:rsidR="004A4CBB" w:rsidRDefault="004A4CBB" w:rsidP="004A4CBB">
      <w:pPr>
        <w:tabs>
          <w:tab w:val="left" w:pos="4373"/>
        </w:tabs>
        <w:jc w:val="left"/>
        <w:rPr>
          <w:rFonts w:ascii="Garamond" w:hAnsi="Garamond" w:cs="Garamond"/>
          <w:color w:val="000000"/>
          <w:sz w:val="28"/>
          <w:szCs w:val="28"/>
        </w:rPr>
      </w:pPr>
      <w:r w:rsidRPr="004A4CBB">
        <w:rPr>
          <w:rFonts w:ascii="Garamond" w:hAnsi="Garamond" w:cs="Garamond"/>
          <w:color w:val="000000"/>
          <w:sz w:val="28"/>
          <w:szCs w:val="28"/>
        </w:rPr>
        <w:t xml:space="preserve">So, before we dive into the style sheet let’s choose a </w:t>
      </w:r>
      <w:proofErr w:type="spellStart"/>
      <w:r w:rsidRPr="004A4CBB">
        <w:rPr>
          <w:rFonts w:ascii="Garamond" w:hAnsi="Garamond" w:cs="Garamond"/>
          <w:color w:val="000000"/>
          <w:sz w:val="28"/>
          <w:szCs w:val="28"/>
        </w:rPr>
        <w:t>colour</w:t>
      </w:r>
      <w:proofErr w:type="spellEnd"/>
      <w:r w:rsidRPr="004A4CBB">
        <w:rPr>
          <w:rFonts w:ascii="Garamond" w:hAnsi="Garamond" w:cs="Garamond"/>
          <w:color w:val="000000"/>
          <w:sz w:val="28"/>
          <w:szCs w:val="28"/>
        </w:rPr>
        <w:t xml:space="preserve"> scheme. If you have difficulty choosing a </w:t>
      </w:r>
      <w:proofErr w:type="spellStart"/>
      <w:r w:rsidRPr="004A4CBB">
        <w:rPr>
          <w:rFonts w:ascii="Garamond" w:hAnsi="Garamond" w:cs="Garamond"/>
          <w:color w:val="000000"/>
          <w:sz w:val="28"/>
          <w:szCs w:val="28"/>
        </w:rPr>
        <w:t>colour</w:t>
      </w:r>
      <w:proofErr w:type="spellEnd"/>
      <w:r w:rsidRPr="004A4CBB">
        <w:rPr>
          <w:rFonts w:ascii="Garamond" w:hAnsi="Garamond" w:cs="Garamond"/>
          <w:color w:val="000000"/>
          <w:sz w:val="28"/>
          <w:szCs w:val="28"/>
        </w:rPr>
        <w:t xml:space="preserve"> scheme I would suggest visiting this site:</w:t>
      </w:r>
    </w:p>
    <w:p w:rsidR="004A4CBB" w:rsidRPr="004A4CBB" w:rsidRDefault="004A4CBB" w:rsidP="004A4CBB">
      <w:pPr>
        <w:tabs>
          <w:tab w:val="left" w:pos="4373"/>
        </w:tabs>
        <w:jc w:val="left"/>
      </w:pPr>
    </w:p>
    <w:sectPr w:rsidR="004A4CBB" w:rsidRPr="004A4CBB" w:rsidSect="000D701A">
      <w:pgSz w:w="12240" w:h="15840"/>
      <w:pgMar w:top="1440" w:right="81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panose1 w:val="00000000000000000000"/>
    <w:charset w:val="00"/>
    <w:family w:val="swiss"/>
    <w:notTrueType/>
    <w:pitch w:val="default"/>
    <w:sig w:usb0="00000003" w:usb1="00000000" w:usb2="00000000" w:usb3="00000000" w:csb0="00000001" w:csb1="00000000"/>
  </w:font>
  <w:font w:name="Baskerville-Italic">
    <w:panose1 w:val="00000000000000000000"/>
    <w:charset w:val="00"/>
    <w:family w:val="swiss"/>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D29E1"/>
    <w:multiLevelType w:val="hybridMultilevel"/>
    <w:tmpl w:val="CEB0C952"/>
    <w:lvl w:ilvl="0" w:tplc="A4F4D6FA">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60A72E4C"/>
    <w:multiLevelType w:val="multilevel"/>
    <w:tmpl w:val="FAEA892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7D58605A"/>
    <w:multiLevelType w:val="hybridMultilevel"/>
    <w:tmpl w:val="C77A41EE"/>
    <w:lvl w:ilvl="0" w:tplc="FD4E1C6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rsids>
    <w:rsidRoot w:val="000D701A"/>
    <w:rsid w:val="00092698"/>
    <w:rsid w:val="000A13B5"/>
    <w:rsid w:val="000D701A"/>
    <w:rsid w:val="00115AEC"/>
    <w:rsid w:val="00181262"/>
    <w:rsid w:val="001A1217"/>
    <w:rsid w:val="001B5A0E"/>
    <w:rsid w:val="0046566E"/>
    <w:rsid w:val="004A4CBB"/>
    <w:rsid w:val="00564EA2"/>
    <w:rsid w:val="007A2EC2"/>
    <w:rsid w:val="007A4E07"/>
    <w:rsid w:val="007E38D4"/>
    <w:rsid w:val="00817412"/>
    <w:rsid w:val="0082051B"/>
    <w:rsid w:val="00825B91"/>
    <w:rsid w:val="00A018F4"/>
    <w:rsid w:val="00A13BB8"/>
    <w:rsid w:val="00A262D1"/>
    <w:rsid w:val="00A42C94"/>
    <w:rsid w:val="00AF3F20"/>
    <w:rsid w:val="00C649AB"/>
    <w:rsid w:val="00CD324A"/>
    <w:rsid w:val="00DA37FA"/>
    <w:rsid w:val="00E011ED"/>
    <w:rsid w:val="00E52E6E"/>
    <w:rsid w:val="00E93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A2"/>
  </w:style>
  <w:style w:type="paragraph" w:styleId="Heading1">
    <w:name w:val="heading 1"/>
    <w:basedOn w:val="Normal"/>
    <w:next w:val="Normal"/>
    <w:link w:val="Heading1Char"/>
    <w:qFormat/>
    <w:rsid w:val="00564EA2"/>
    <w:pPr>
      <w:keepNext/>
      <w:numPr>
        <w:numId w:val="9"/>
      </w:numPr>
      <w:spacing w:before="240" w:after="240"/>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564EA2"/>
    <w:pPr>
      <w:keepNext/>
      <w:numPr>
        <w:ilvl w:val="1"/>
        <w:numId w:val="9"/>
      </w:numPr>
      <w:spacing w:before="240" w:after="240"/>
      <w:outlineLvl w:val="1"/>
    </w:pPr>
    <w:rPr>
      <w:rFonts w:ascii="Arial" w:eastAsia="Times New Roman" w:hAnsi="Arial" w:cs="Arial"/>
      <w:b/>
      <w:bCs/>
      <w:iCs/>
      <w:sz w:val="28"/>
      <w:szCs w:val="28"/>
      <w:lang w:val="en-GB"/>
    </w:rPr>
  </w:style>
  <w:style w:type="paragraph" w:styleId="Heading3">
    <w:name w:val="heading 3"/>
    <w:basedOn w:val="Normal"/>
    <w:next w:val="Normal"/>
    <w:link w:val="Heading3Char"/>
    <w:uiPriority w:val="99"/>
    <w:qFormat/>
    <w:rsid w:val="00564EA2"/>
    <w:pPr>
      <w:keepNext/>
      <w:numPr>
        <w:ilvl w:val="2"/>
        <w:numId w:val="9"/>
      </w:numPr>
      <w:tabs>
        <w:tab w:val="right" w:pos="14580"/>
      </w:tabs>
      <w:spacing w:before="120" w:after="120"/>
      <w:outlineLvl w:val="2"/>
    </w:pPr>
    <w:rPr>
      <w:rFonts w:ascii="Arial" w:eastAsia="Times New Roman" w:hAnsi="Arial" w:cs="Arial"/>
      <w:b/>
      <w:bCs/>
      <w:sz w:val="24"/>
      <w:szCs w:val="26"/>
      <w:lang w:val="en-GB"/>
    </w:rPr>
  </w:style>
  <w:style w:type="paragraph" w:styleId="Heading4">
    <w:name w:val="heading 4"/>
    <w:basedOn w:val="Normal"/>
    <w:next w:val="Normal"/>
    <w:link w:val="Heading4Char"/>
    <w:qFormat/>
    <w:rsid w:val="00564EA2"/>
    <w:pPr>
      <w:keepNext/>
      <w:numPr>
        <w:ilvl w:val="3"/>
        <w:numId w:val="9"/>
      </w:numPr>
      <w:tabs>
        <w:tab w:val="right" w:pos="14580"/>
      </w:tabs>
      <w:spacing w:before="120" w:after="120"/>
      <w:outlineLvl w:val="3"/>
    </w:pPr>
    <w:rPr>
      <w:rFonts w:ascii="Arial" w:eastAsia="Times New Roman" w:hAnsi="Arial" w:cs="Times New Roman"/>
      <w:b/>
      <w:bCs/>
      <w:i/>
      <w:sz w:val="24"/>
      <w:szCs w:val="24"/>
      <w:lang w:val="en-GB"/>
    </w:rPr>
  </w:style>
  <w:style w:type="paragraph" w:styleId="Heading5">
    <w:name w:val="heading 5"/>
    <w:basedOn w:val="Normal"/>
    <w:next w:val="Normal"/>
    <w:link w:val="Heading5Char"/>
    <w:qFormat/>
    <w:rsid w:val="00564EA2"/>
    <w:pPr>
      <w:numPr>
        <w:ilvl w:val="4"/>
        <w:numId w:val="9"/>
      </w:numPr>
      <w:tabs>
        <w:tab w:val="right" w:pos="14580"/>
      </w:tabs>
      <w:spacing w:before="240" w:after="60"/>
      <w:outlineLvl w:val="4"/>
    </w:pPr>
    <w:rPr>
      <w:rFonts w:ascii="Arial" w:eastAsia="Times New Roman" w:hAnsi="Arial" w:cs="Arial"/>
      <w:b/>
      <w:bCs/>
      <w:i/>
      <w:iCs/>
      <w:sz w:val="26"/>
      <w:szCs w:val="26"/>
      <w:lang w:val="en-GB"/>
    </w:rPr>
  </w:style>
  <w:style w:type="paragraph" w:styleId="Heading6">
    <w:name w:val="heading 6"/>
    <w:basedOn w:val="Normal"/>
    <w:next w:val="Normal"/>
    <w:link w:val="Heading6Char"/>
    <w:qFormat/>
    <w:rsid w:val="00564EA2"/>
    <w:pPr>
      <w:numPr>
        <w:ilvl w:val="5"/>
        <w:numId w:val="9"/>
      </w:numPr>
      <w:tabs>
        <w:tab w:val="right" w:pos="14580"/>
      </w:tabs>
      <w:spacing w:before="240"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564EA2"/>
    <w:pPr>
      <w:numPr>
        <w:ilvl w:val="6"/>
        <w:numId w:val="9"/>
      </w:numPr>
      <w:tabs>
        <w:tab w:val="right" w:pos="14580"/>
      </w:tabs>
      <w:spacing w:before="240" w:after="60"/>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564EA2"/>
    <w:pPr>
      <w:numPr>
        <w:ilvl w:val="7"/>
        <w:numId w:val="9"/>
      </w:numPr>
      <w:tabs>
        <w:tab w:val="right" w:pos="14580"/>
      </w:tabs>
      <w:spacing w:before="240"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564EA2"/>
    <w:pPr>
      <w:numPr>
        <w:ilvl w:val="8"/>
        <w:numId w:val="9"/>
      </w:numPr>
      <w:tabs>
        <w:tab w:val="right" w:pos="14580"/>
      </w:tabs>
      <w:spacing w:before="240" w:after="60"/>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EA2"/>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564EA2"/>
    <w:rPr>
      <w:rFonts w:ascii="Arial" w:eastAsia="Times New Roman" w:hAnsi="Arial" w:cs="Arial"/>
      <w:b/>
      <w:bCs/>
      <w:iCs/>
      <w:sz w:val="28"/>
      <w:szCs w:val="28"/>
      <w:lang w:val="en-GB"/>
    </w:rPr>
  </w:style>
  <w:style w:type="character" w:customStyle="1" w:styleId="Heading3Char">
    <w:name w:val="Heading 3 Char"/>
    <w:basedOn w:val="DefaultParagraphFont"/>
    <w:link w:val="Heading3"/>
    <w:uiPriority w:val="99"/>
    <w:rsid w:val="00564EA2"/>
    <w:rPr>
      <w:rFonts w:ascii="Arial" w:eastAsia="Times New Roman" w:hAnsi="Arial" w:cs="Arial"/>
      <w:b/>
      <w:bCs/>
      <w:sz w:val="24"/>
      <w:szCs w:val="26"/>
      <w:lang w:val="en-GB"/>
    </w:rPr>
  </w:style>
  <w:style w:type="character" w:customStyle="1" w:styleId="Heading4Char">
    <w:name w:val="Heading 4 Char"/>
    <w:basedOn w:val="DefaultParagraphFont"/>
    <w:link w:val="Heading4"/>
    <w:rsid w:val="00564EA2"/>
    <w:rPr>
      <w:rFonts w:ascii="Arial" w:eastAsia="Times New Roman" w:hAnsi="Arial" w:cs="Times New Roman"/>
      <w:b/>
      <w:bCs/>
      <w:i/>
      <w:sz w:val="24"/>
      <w:szCs w:val="24"/>
      <w:lang w:val="en-GB"/>
    </w:rPr>
  </w:style>
  <w:style w:type="character" w:customStyle="1" w:styleId="Heading5Char">
    <w:name w:val="Heading 5 Char"/>
    <w:basedOn w:val="DefaultParagraphFont"/>
    <w:link w:val="Heading5"/>
    <w:rsid w:val="00564EA2"/>
    <w:rPr>
      <w:rFonts w:ascii="Arial" w:eastAsia="Times New Roman" w:hAnsi="Arial" w:cs="Arial"/>
      <w:b/>
      <w:bCs/>
      <w:i/>
      <w:iCs/>
      <w:sz w:val="26"/>
      <w:szCs w:val="26"/>
      <w:lang w:val="en-GB"/>
    </w:rPr>
  </w:style>
  <w:style w:type="character" w:customStyle="1" w:styleId="Heading6Char">
    <w:name w:val="Heading 6 Char"/>
    <w:basedOn w:val="DefaultParagraphFont"/>
    <w:link w:val="Heading6"/>
    <w:rsid w:val="00564EA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564EA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564EA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564EA2"/>
    <w:rPr>
      <w:rFonts w:ascii="Arial" w:eastAsia="Times New Roman" w:hAnsi="Arial" w:cs="Arial"/>
      <w:lang w:val="en-GB"/>
    </w:rPr>
  </w:style>
  <w:style w:type="paragraph" w:styleId="ListParagraph">
    <w:name w:val="List Paragraph"/>
    <w:basedOn w:val="Normal"/>
    <w:uiPriority w:val="34"/>
    <w:qFormat/>
    <w:rsid w:val="00564EA2"/>
    <w:pPr>
      <w:ind w:left="720"/>
      <w:contextualSpacing/>
    </w:pPr>
  </w:style>
  <w:style w:type="paragraph" w:styleId="BalloonText">
    <w:name w:val="Balloon Text"/>
    <w:basedOn w:val="Normal"/>
    <w:link w:val="BalloonTextChar"/>
    <w:uiPriority w:val="99"/>
    <w:semiHidden/>
    <w:unhideWhenUsed/>
    <w:rsid w:val="000D701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01A"/>
    <w:rPr>
      <w:rFonts w:ascii="Tahoma" w:hAnsi="Tahoma" w:cs="Tahoma"/>
      <w:sz w:val="16"/>
      <w:szCs w:val="16"/>
    </w:rPr>
  </w:style>
  <w:style w:type="character" w:styleId="Hyperlink">
    <w:name w:val="Hyperlink"/>
    <w:basedOn w:val="DefaultParagraphFont"/>
    <w:uiPriority w:val="99"/>
    <w:unhideWhenUsed/>
    <w:rsid w:val="00A13BB8"/>
    <w:rPr>
      <w:color w:val="0000FF" w:themeColor="hyperlink"/>
      <w:u w:val="single"/>
    </w:rPr>
  </w:style>
  <w:style w:type="paragraph" w:styleId="NormalWeb">
    <w:name w:val="Normal (Web)"/>
    <w:basedOn w:val="Normal"/>
    <w:uiPriority w:val="99"/>
    <w:semiHidden/>
    <w:unhideWhenUsed/>
    <w:rsid w:val="00DA37FA"/>
    <w:pPr>
      <w:jc w:val="lef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A37FA"/>
    <w:pPr>
      <w:pBdr>
        <w:bottom w:val="single" w:sz="6" w:space="1" w:color="auto"/>
      </w:pBdr>
      <w:spacing w:before="0" w:beforeAutospacing="0" w:after="0" w:afterAutospacing="0"/>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A37F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A37FA"/>
    <w:pPr>
      <w:pBdr>
        <w:top w:val="single" w:sz="6" w:space="1" w:color="auto"/>
      </w:pBdr>
      <w:spacing w:before="0" w:beforeAutospacing="0" w:after="0" w:afterAutospacing="0"/>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A37FA"/>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797285884">
      <w:bodyDiv w:val="1"/>
      <w:marLeft w:val="0"/>
      <w:marRight w:val="0"/>
      <w:marTop w:val="0"/>
      <w:marBottom w:val="0"/>
      <w:divBdr>
        <w:top w:val="none" w:sz="0" w:space="0" w:color="auto"/>
        <w:left w:val="none" w:sz="0" w:space="0" w:color="auto"/>
        <w:bottom w:val="none" w:sz="0" w:space="0" w:color="auto"/>
        <w:right w:val="none" w:sz="0" w:space="0" w:color="auto"/>
      </w:divBdr>
      <w:divsChild>
        <w:div w:id="1608461034">
          <w:marLeft w:val="0"/>
          <w:marRight w:val="0"/>
          <w:marTop w:val="0"/>
          <w:marBottom w:val="0"/>
          <w:divBdr>
            <w:top w:val="none" w:sz="0" w:space="0" w:color="auto"/>
            <w:left w:val="none" w:sz="0" w:space="0" w:color="auto"/>
            <w:bottom w:val="none" w:sz="0" w:space="0" w:color="auto"/>
            <w:right w:val="none" w:sz="0" w:space="0" w:color="auto"/>
          </w:divBdr>
          <w:divsChild>
            <w:div w:id="4438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rvmax.com/community" TargetMode="External"/><Relationship Id="rId13" Type="http://schemas.openxmlformats.org/officeDocument/2006/relationships/hyperlink" Target="http://www.aa.com.tr/"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www.solesolutions.no/" TargetMode="External"/><Relationship Id="rId12" Type="http://schemas.openxmlformats.org/officeDocument/2006/relationships/hyperlink" Target="http://joomlagov.info/"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hop.com/" TargetMode="External"/><Relationship Id="rId11" Type="http://schemas.openxmlformats.org/officeDocument/2006/relationships/hyperlink" Target="http://www.mb-photography.com/" TargetMode="External"/><Relationship Id="rId24" Type="http://schemas.openxmlformats.org/officeDocument/2006/relationships/image" Target="media/image12.emf"/><Relationship Id="rId5" Type="http://schemas.openxmlformats.org/officeDocument/2006/relationships/image" Target="media/image1.emf"/><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http://www.sol.dk/debat/kategorier"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regalosdecocina.com/"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13</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2020-01-11T19:33:00Z</dcterms:created>
  <dcterms:modified xsi:type="dcterms:W3CDTF">2020-01-17T19:39:00Z</dcterms:modified>
</cp:coreProperties>
</file>